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929BA" w14:textId="5F0CFBA6" w:rsidR="00D2178C" w:rsidRPr="00C5477C" w:rsidRDefault="009C4FB2">
      <w:pPr>
        <w:rPr>
          <w:sz w:val="36"/>
          <w:lang w:val="de-DE"/>
        </w:rPr>
      </w:pPr>
      <w:r w:rsidRPr="00C5477C">
        <w:rPr>
          <w:sz w:val="36"/>
          <w:lang w:val="de-DE"/>
        </w:rPr>
        <w:t>Biologie bilingual nach LehrplanPLUS</w:t>
      </w:r>
      <w:r w:rsidRPr="00C5477C">
        <w:rPr>
          <w:sz w:val="36"/>
          <w:lang w:val="de-DE"/>
        </w:rPr>
        <w:tab/>
      </w:r>
      <w:r w:rsidRPr="00C5477C">
        <w:rPr>
          <w:sz w:val="36"/>
          <w:lang w:val="de-DE"/>
        </w:rPr>
        <w:tab/>
      </w:r>
      <w:r w:rsidRPr="00C5477C">
        <w:rPr>
          <w:sz w:val="36"/>
          <w:lang w:val="de-DE"/>
        </w:rPr>
        <w:tab/>
      </w:r>
      <w:r w:rsidRPr="00C5477C">
        <w:rPr>
          <w:sz w:val="36"/>
          <w:lang w:val="de-DE"/>
        </w:rPr>
        <w:tab/>
      </w:r>
      <w:r w:rsidRPr="00C5477C">
        <w:rPr>
          <w:sz w:val="36"/>
          <w:lang w:val="de-DE"/>
        </w:rPr>
        <w:tab/>
      </w:r>
      <w:r w:rsidRPr="00C5477C">
        <w:rPr>
          <w:sz w:val="36"/>
          <w:lang w:val="de-DE"/>
        </w:rPr>
        <w:tab/>
      </w:r>
      <w:r w:rsidRPr="00C5477C">
        <w:rPr>
          <w:sz w:val="36"/>
          <w:lang w:val="de-DE"/>
        </w:rPr>
        <w:tab/>
      </w:r>
      <w:r w:rsidRPr="00C5477C">
        <w:rPr>
          <w:sz w:val="36"/>
          <w:lang w:val="de-DE"/>
        </w:rPr>
        <w:tab/>
        <w:t xml:space="preserve">Jahrgangsstufe </w:t>
      </w:r>
      <w:r w:rsidR="00386EDA" w:rsidRPr="00C5477C">
        <w:rPr>
          <w:sz w:val="36"/>
          <w:lang w:val="de-DE"/>
        </w:rPr>
        <w:t>8</w:t>
      </w:r>
    </w:p>
    <w:p w14:paraId="63E2B017" w14:textId="77777777" w:rsidR="00D2178C" w:rsidRPr="00C5477C" w:rsidRDefault="00D2178C">
      <w:pPr>
        <w:rPr>
          <w:lang w:val="de-DE"/>
        </w:rPr>
      </w:pPr>
    </w:p>
    <w:p w14:paraId="72E2E610" w14:textId="02B6D69C" w:rsidR="00D2178C" w:rsidRPr="00C5477C" w:rsidRDefault="00D2178C">
      <w:pPr>
        <w:rPr>
          <w:sz w:val="18"/>
          <w:lang w:val="de-DE"/>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034"/>
      </w:tblGrid>
      <w:tr w:rsidR="00D2178C" w14:paraId="0A5F338C" w14:textId="77777777">
        <w:tc>
          <w:tcPr>
            <w:tcW w:w="14709" w:type="dxa"/>
            <w:gridSpan w:val="2"/>
            <w:shd w:val="clear" w:color="auto" w:fill="D9D9D9"/>
          </w:tcPr>
          <w:p w14:paraId="05A0F18C" w14:textId="77777777" w:rsidR="00D2178C" w:rsidRDefault="009C4FB2">
            <w:pPr>
              <w:rPr>
                <w:b/>
              </w:rPr>
            </w:pPr>
            <w:proofErr w:type="spellStart"/>
            <w:r>
              <w:rPr>
                <w:b/>
                <w:sz w:val="32"/>
              </w:rPr>
              <w:t>LehrplanPLUS</w:t>
            </w:r>
            <w:proofErr w:type="spellEnd"/>
          </w:p>
        </w:tc>
      </w:tr>
      <w:tr w:rsidR="00D2178C" w14:paraId="6FF79CC4" w14:textId="77777777">
        <w:tc>
          <w:tcPr>
            <w:tcW w:w="14709" w:type="dxa"/>
            <w:gridSpan w:val="2"/>
            <w:shd w:val="clear" w:color="auto" w:fill="D9D9D9"/>
          </w:tcPr>
          <w:p w14:paraId="0149315E" w14:textId="77777777" w:rsidR="00D2178C" w:rsidRDefault="009C4FB2">
            <w:proofErr w:type="spellStart"/>
            <w:r>
              <w:rPr>
                <w:b/>
              </w:rPr>
              <w:t>Lernbereich</w:t>
            </w:r>
            <w:proofErr w:type="spellEnd"/>
          </w:p>
        </w:tc>
      </w:tr>
      <w:tr w:rsidR="00D2178C" w14:paraId="5D5BE712" w14:textId="77777777">
        <w:tc>
          <w:tcPr>
            <w:tcW w:w="14709" w:type="dxa"/>
            <w:gridSpan w:val="2"/>
            <w:shd w:val="clear" w:color="auto" w:fill="D9D9D9"/>
          </w:tcPr>
          <w:p w14:paraId="0945FF32" w14:textId="77777777" w:rsidR="00D2178C" w:rsidRDefault="009C4FB2">
            <w:pPr>
              <w:numPr>
                <w:ilvl w:val="0"/>
                <w:numId w:val="4"/>
              </w:numPr>
              <w:ind w:left="709" w:hanging="709"/>
              <w:rPr>
                <w:b/>
              </w:rPr>
            </w:pPr>
            <w:proofErr w:type="spellStart"/>
            <w:r>
              <w:rPr>
                <w:b/>
              </w:rPr>
              <w:t>Prozessbezogene</w:t>
            </w:r>
            <w:proofErr w:type="spellEnd"/>
            <w:r>
              <w:rPr>
                <w:b/>
              </w:rPr>
              <w:t xml:space="preserve"> </w:t>
            </w:r>
            <w:proofErr w:type="spellStart"/>
            <w:r>
              <w:rPr>
                <w:b/>
              </w:rPr>
              <w:t>Kompetenzen</w:t>
            </w:r>
            <w:proofErr w:type="spellEnd"/>
          </w:p>
        </w:tc>
      </w:tr>
      <w:tr w:rsidR="00D2178C" w14:paraId="40F156BE" w14:textId="77777777">
        <w:tc>
          <w:tcPr>
            <w:tcW w:w="14709" w:type="dxa"/>
            <w:gridSpan w:val="2"/>
            <w:shd w:val="clear" w:color="auto" w:fill="D9D9D9"/>
          </w:tcPr>
          <w:p w14:paraId="29BC8970" w14:textId="77777777" w:rsidR="00D2178C" w:rsidRDefault="009C4FB2">
            <w:pPr>
              <w:numPr>
                <w:ilvl w:val="1"/>
                <w:numId w:val="4"/>
              </w:numPr>
              <w:rPr>
                <w:b/>
              </w:rPr>
            </w:pPr>
            <w:proofErr w:type="spellStart"/>
            <w:r>
              <w:rPr>
                <w:b/>
              </w:rPr>
              <w:t>Erkenntnisse</w:t>
            </w:r>
            <w:proofErr w:type="spellEnd"/>
            <w:r>
              <w:rPr>
                <w:b/>
              </w:rPr>
              <w:t xml:space="preserve"> </w:t>
            </w:r>
            <w:proofErr w:type="spellStart"/>
            <w:r>
              <w:rPr>
                <w:b/>
              </w:rPr>
              <w:t>gewinnen</w:t>
            </w:r>
            <w:proofErr w:type="spellEnd"/>
          </w:p>
        </w:tc>
      </w:tr>
      <w:tr w:rsidR="00D2178C" w14:paraId="10276605" w14:textId="77777777" w:rsidTr="00C5477C">
        <w:trPr>
          <w:trHeight w:val="849"/>
        </w:trPr>
        <w:tc>
          <w:tcPr>
            <w:tcW w:w="675" w:type="dxa"/>
            <w:shd w:val="clear" w:color="auto" w:fill="FFFF99"/>
          </w:tcPr>
          <w:p w14:paraId="059994B0" w14:textId="77777777" w:rsidR="00D2178C" w:rsidRDefault="00D2178C">
            <w:pPr>
              <w:rPr>
                <w:b/>
              </w:rPr>
            </w:pPr>
          </w:p>
        </w:tc>
        <w:tc>
          <w:tcPr>
            <w:tcW w:w="14034" w:type="dxa"/>
            <w:shd w:val="clear" w:color="auto" w:fill="FFFF9B"/>
          </w:tcPr>
          <w:p w14:paraId="6FE9D95C" w14:textId="77777777" w:rsidR="00D2178C" w:rsidRPr="00C5477C" w:rsidRDefault="009C4FB2">
            <w:pPr>
              <w:rPr>
                <w:b/>
              </w:rPr>
            </w:pPr>
            <w:proofErr w:type="spellStart"/>
            <w:r w:rsidRPr="00C5477C">
              <w:rPr>
                <w:b/>
              </w:rPr>
              <w:t>Ko</w:t>
            </w:r>
            <w:r w:rsidRPr="00C5477C">
              <w:rPr>
                <w:b/>
                <w:bCs/>
                <w:szCs w:val="20"/>
              </w:rPr>
              <w:t>mpetenzerwartungen</w:t>
            </w:r>
            <w:proofErr w:type="spellEnd"/>
            <w:r w:rsidRPr="00C5477C">
              <w:rPr>
                <w:b/>
                <w:bCs/>
                <w:szCs w:val="20"/>
              </w:rPr>
              <w:t xml:space="preserve"> </w:t>
            </w:r>
          </w:p>
          <w:p w14:paraId="79448BD0" w14:textId="77777777" w:rsidR="00D2178C" w:rsidRPr="00C5477C" w:rsidRDefault="00D2178C">
            <w:pPr>
              <w:rPr>
                <w:sz w:val="18"/>
                <w:szCs w:val="18"/>
              </w:rPr>
            </w:pPr>
          </w:p>
          <w:p w14:paraId="55B4B242" w14:textId="77777777" w:rsidR="00D2178C" w:rsidRPr="00C5477C" w:rsidRDefault="009C4FB2">
            <w:pPr>
              <w:rPr>
                <w:b/>
              </w:rPr>
            </w:pPr>
            <w:r w:rsidRPr="00C5477C">
              <w:rPr>
                <w:sz w:val="18"/>
                <w:szCs w:val="18"/>
              </w:rPr>
              <w:t xml:space="preserve">Die </w:t>
            </w:r>
            <w:proofErr w:type="spellStart"/>
            <w:r w:rsidRPr="00C5477C">
              <w:rPr>
                <w:sz w:val="18"/>
                <w:szCs w:val="18"/>
              </w:rPr>
              <w:t>Schülerinnen</w:t>
            </w:r>
            <w:proofErr w:type="spellEnd"/>
            <w:r w:rsidRPr="00C5477C">
              <w:rPr>
                <w:sz w:val="18"/>
                <w:szCs w:val="18"/>
              </w:rPr>
              <w:t xml:space="preserve"> und </w:t>
            </w:r>
            <w:proofErr w:type="spellStart"/>
            <w:r w:rsidRPr="00C5477C">
              <w:rPr>
                <w:sz w:val="18"/>
                <w:szCs w:val="18"/>
              </w:rPr>
              <w:t>Schüler</w:t>
            </w:r>
            <w:proofErr w:type="spellEnd"/>
            <w:r w:rsidRPr="00C5477C">
              <w:rPr>
                <w:sz w:val="18"/>
                <w:szCs w:val="18"/>
              </w:rPr>
              <w:t xml:space="preserve"> …</w:t>
            </w:r>
          </w:p>
        </w:tc>
      </w:tr>
      <w:tr w:rsidR="00D2178C" w:rsidRPr="00EA560A" w14:paraId="7E2905D0" w14:textId="77777777" w:rsidTr="00C5477C">
        <w:tc>
          <w:tcPr>
            <w:tcW w:w="675" w:type="dxa"/>
            <w:shd w:val="clear" w:color="auto" w:fill="FFFF99"/>
          </w:tcPr>
          <w:p w14:paraId="528191B3" w14:textId="77777777" w:rsidR="00D2178C" w:rsidRDefault="009C4FB2">
            <w:pPr>
              <w:jc w:val="right"/>
              <w:rPr>
                <w:b/>
                <w:color w:val="A6A6A6"/>
              </w:rPr>
            </w:pPr>
            <w:r>
              <w:rPr>
                <w:b/>
                <w:color w:val="A6A6A6"/>
              </w:rPr>
              <w:t>a</w:t>
            </w:r>
          </w:p>
        </w:tc>
        <w:tc>
          <w:tcPr>
            <w:tcW w:w="14034" w:type="dxa"/>
            <w:shd w:val="clear" w:color="auto" w:fill="FFFF9B"/>
          </w:tcPr>
          <w:p w14:paraId="4FBF6F98" w14:textId="2EAF2B18" w:rsidR="00D2178C" w:rsidRPr="00EA560A" w:rsidRDefault="00386EDA">
            <w:pPr>
              <w:rPr>
                <w:sz w:val="18"/>
                <w:szCs w:val="18"/>
                <w:lang w:val="de-DE"/>
              </w:rPr>
            </w:pPr>
            <w:r w:rsidRPr="00EA560A">
              <w:rPr>
                <w:sz w:val="18"/>
                <w:szCs w:val="18"/>
                <w:lang w:val="de-DE"/>
              </w:rPr>
              <w:t>verwenden Mess- und Laborgeräte sowie geeignete Substanzen weitgehend selbständig und zielführend, um Untersuchungen wie Messungen oder Experimente durchzuführen.</w:t>
            </w:r>
          </w:p>
        </w:tc>
      </w:tr>
      <w:tr w:rsidR="00D2178C" w:rsidRPr="00EA560A" w14:paraId="35ABD7D2" w14:textId="77777777" w:rsidTr="00C5477C">
        <w:tc>
          <w:tcPr>
            <w:tcW w:w="675" w:type="dxa"/>
            <w:shd w:val="clear" w:color="auto" w:fill="FFFF99"/>
          </w:tcPr>
          <w:p w14:paraId="06D0F67A" w14:textId="77777777" w:rsidR="00D2178C" w:rsidRDefault="009C4FB2">
            <w:pPr>
              <w:jc w:val="right"/>
              <w:rPr>
                <w:b/>
                <w:color w:val="A6A6A6"/>
              </w:rPr>
            </w:pPr>
            <w:r>
              <w:rPr>
                <w:b/>
                <w:color w:val="A6A6A6"/>
              </w:rPr>
              <w:t>b</w:t>
            </w:r>
          </w:p>
        </w:tc>
        <w:tc>
          <w:tcPr>
            <w:tcW w:w="14034" w:type="dxa"/>
            <w:shd w:val="clear" w:color="auto" w:fill="FFFF9B"/>
          </w:tcPr>
          <w:p w14:paraId="198C47D1" w14:textId="2EDFE54A" w:rsidR="00D2178C" w:rsidRPr="00EA560A" w:rsidRDefault="00386EDA">
            <w:pPr>
              <w:rPr>
                <w:sz w:val="18"/>
                <w:szCs w:val="18"/>
                <w:lang w:val="de-DE"/>
              </w:rPr>
            </w:pPr>
            <w:r w:rsidRPr="00EA560A">
              <w:rPr>
                <w:sz w:val="18"/>
                <w:szCs w:val="18"/>
                <w:lang w:val="de-DE"/>
              </w:rPr>
              <w:t>beobachten reale oder abgebildete biologische Phänomene, um sie anhand von begründet ausgewählten Kriterien strukturiert zu beschreiben.</w:t>
            </w:r>
          </w:p>
        </w:tc>
      </w:tr>
      <w:tr w:rsidR="00D2178C" w14:paraId="7CC0C9AF" w14:textId="77777777" w:rsidTr="00C5477C">
        <w:tc>
          <w:tcPr>
            <w:tcW w:w="675" w:type="dxa"/>
            <w:shd w:val="clear" w:color="auto" w:fill="FFFF99"/>
          </w:tcPr>
          <w:p w14:paraId="1C83644A" w14:textId="77777777" w:rsidR="00D2178C" w:rsidRDefault="009C4FB2">
            <w:pPr>
              <w:jc w:val="right"/>
              <w:rPr>
                <w:b/>
                <w:color w:val="A6A6A6"/>
              </w:rPr>
            </w:pPr>
            <w:r>
              <w:rPr>
                <w:b/>
                <w:color w:val="A6A6A6"/>
              </w:rPr>
              <w:t>c</w:t>
            </w:r>
          </w:p>
        </w:tc>
        <w:tc>
          <w:tcPr>
            <w:tcW w:w="14034" w:type="dxa"/>
            <w:shd w:val="clear" w:color="auto" w:fill="FFFF9B"/>
          </w:tcPr>
          <w:p w14:paraId="77AB2BEB" w14:textId="69A05AE3" w:rsidR="00D2178C" w:rsidRPr="00C5477C" w:rsidRDefault="00386EDA">
            <w:pPr>
              <w:rPr>
                <w:sz w:val="18"/>
                <w:szCs w:val="18"/>
              </w:rPr>
            </w:pPr>
            <w:r w:rsidRPr="00EA560A">
              <w:rPr>
                <w:sz w:val="18"/>
                <w:szCs w:val="18"/>
                <w:lang w:val="de-DE"/>
              </w:rPr>
              <w:t xml:space="preserve">vergleichen reale oder abgebildete biologische Phänomene, um biologische Fragestellungen weitgehend selbständig zu lösen. </w:t>
            </w:r>
            <w:r w:rsidRPr="00C5477C">
              <w:rPr>
                <w:sz w:val="18"/>
                <w:szCs w:val="18"/>
              </w:rPr>
              <w:t xml:space="preserve">Sie </w:t>
            </w:r>
            <w:proofErr w:type="spellStart"/>
            <w:r w:rsidRPr="00C5477C">
              <w:rPr>
                <w:sz w:val="18"/>
                <w:szCs w:val="18"/>
              </w:rPr>
              <w:t>erkennen</w:t>
            </w:r>
            <w:proofErr w:type="spellEnd"/>
            <w:r w:rsidRPr="00C5477C">
              <w:rPr>
                <w:sz w:val="18"/>
                <w:szCs w:val="18"/>
              </w:rPr>
              <w:t xml:space="preserve"> </w:t>
            </w:r>
            <w:proofErr w:type="spellStart"/>
            <w:r w:rsidRPr="00C5477C">
              <w:rPr>
                <w:sz w:val="18"/>
                <w:szCs w:val="18"/>
              </w:rPr>
              <w:t>wiederkehrende</w:t>
            </w:r>
            <w:proofErr w:type="spellEnd"/>
            <w:r w:rsidRPr="00C5477C">
              <w:rPr>
                <w:sz w:val="18"/>
                <w:szCs w:val="18"/>
              </w:rPr>
              <w:t xml:space="preserve"> </w:t>
            </w:r>
            <w:proofErr w:type="spellStart"/>
            <w:r w:rsidRPr="00C5477C">
              <w:rPr>
                <w:sz w:val="18"/>
                <w:szCs w:val="18"/>
              </w:rPr>
              <w:t>biologische</w:t>
            </w:r>
            <w:proofErr w:type="spellEnd"/>
            <w:r w:rsidRPr="00C5477C">
              <w:rPr>
                <w:sz w:val="18"/>
                <w:szCs w:val="18"/>
              </w:rPr>
              <w:t xml:space="preserve"> </w:t>
            </w:r>
            <w:proofErr w:type="spellStart"/>
            <w:r w:rsidRPr="00C5477C">
              <w:rPr>
                <w:sz w:val="18"/>
                <w:szCs w:val="18"/>
              </w:rPr>
              <w:t>Prinzipien</w:t>
            </w:r>
            <w:proofErr w:type="spellEnd"/>
            <w:r w:rsidRPr="00C5477C">
              <w:rPr>
                <w:sz w:val="18"/>
                <w:szCs w:val="18"/>
              </w:rPr>
              <w:t xml:space="preserve"> </w:t>
            </w:r>
            <w:proofErr w:type="spellStart"/>
            <w:r w:rsidRPr="00C5477C">
              <w:rPr>
                <w:sz w:val="18"/>
                <w:szCs w:val="18"/>
              </w:rPr>
              <w:t>wie</w:t>
            </w:r>
            <w:proofErr w:type="spellEnd"/>
            <w:r w:rsidRPr="00C5477C">
              <w:rPr>
                <w:sz w:val="18"/>
                <w:szCs w:val="18"/>
              </w:rPr>
              <w:t xml:space="preserve"> die </w:t>
            </w:r>
            <w:proofErr w:type="spellStart"/>
            <w:r w:rsidRPr="00C5477C">
              <w:rPr>
                <w:sz w:val="18"/>
                <w:szCs w:val="18"/>
              </w:rPr>
              <w:t>Basiskonzepte</w:t>
            </w:r>
            <w:proofErr w:type="spellEnd"/>
            <w:r w:rsidRPr="00C5477C">
              <w:rPr>
                <w:sz w:val="18"/>
                <w:szCs w:val="18"/>
              </w:rPr>
              <w:t>.</w:t>
            </w:r>
          </w:p>
        </w:tc>
      </w:tr>
      <w:tr w:rsidR="00D2178C" w:rsidRPr="00EA560A" w14:paraId="63C0AB5B" w14:textId="77777777" w:rsidTr="00C5477C">
        <w:tc>
          <w:tcPr>
            <w:tcW w:w="675" w:type="dxa"/>
            <w:shd w:val="clear" w:color="auto" w:fill="FFFF99"/>
          </w:tcPr>
          <w:p w14:paraId="0B062D66" w14:textId="77777777" w:rsidR="00D2178C" w:rsidRDefault="009C4FB2">
            <w:pPr>
              <w:jc w:val="right"/>
              <w:rPr>
                <w:b/>
                <w:color w:val="A6A6A6"/>
              </w:rPr>
            </w:pPr>
            <w:r>
              <w:rPr>
                <w:b/>
                <w:color w:val="A6A6A6"/>
              </w:rPr>
              <w:t>d</w:t>
            </w:r>
          </w:p>
        </w:tc>
        <w:tc>
          <w:tcPr>
            <w:tcW w:w="14034" w:type="dxa"/>
            <w:shd w:val="clear" w:color="auto" w:fill="FFFF9B"/>
          </w:tcPr>
          <w:p w14:paraId="0708480C" w14:textId="31EF5382" w:rsidR="00D2178C" w:rsidRPr="00EA560A" w:rsidRDefault="00386EDA">
            <w:pPr>
              <w:rPr>
                <w:sz w:val="18"/>
                <w:szCs w:val="18"/>
                <w:lang w:val="de-DE"/>
              </w:rPr>
            </w:pPr>
            <w:r w:rsidRPr="00EA560A">
              <w:rPr>
                <w:sz w:val="18"/>
                <w:szCs w:val="18"/>
                <w:lang w:val="de-DE"/>
              </w:rPr>
              <w:t>stellen unter Anleitung führen anhand von Anleitungen einfache Experimente durch, erkennen Variablen und Konstanten und planen geeignete Kontrollversuche. her und mikroskopieren diese eigenständig, um Strukturen mithilfe einer beschrifteten Zeichnung abzubilden.</w:t>
            </w:r>
          </w:p>
        </w:tc>
      </w:tr>
      <w:tr w:rsidR="00D2178C" w:rsidRPr="00EA560A" w14:paraId="44746C4F" w14:textId="77777777" w:rsidTr="00C5477C">
        <w:tc>
          <w:tcPr>
            <w:tcW w:w="675" w:type="dxa"/>
            <w:shd w:val="clear" w:color="auto" w:fill="FFFF99"/>
          </w:tcPr>
          <w:p w14:paraId="717AA855" w14:textId="77777777" w:rsidR="00D2178C" w:rsidRDefault="009C4FB2">
            <w:pPr>
              <w:jc w:val="right"/>
              <w:rPr>
                <w:b/>
                <w:color w:val="A6A6A6"/>
              </w:rPr>
            </w:pPr>
            <w:r>
              <w:rPr>
                <w:b/>
                <w:color w:val="A6A6A6"/>
              </w:rPr>
              <w:t>e</w:t>
            </w:r>
          </w:p>
        </w:tc>
        <w:tc>
          <w:tcPr>
            <w:tcW w:w="14034" w:type="dxa"/>
            <w:shd w:val="clear" w:color="auto" w:fill="FFFF9B"/>
          </w:tcPr>
          <w:p w14:paraId="0998C2C3" w14:textId="7D502829" w:rsidR="00D2178C" w:rsidRPr="00EA560A" w:rsidRDefault="00386EDA">
            <w:pPr>
              <w:rPr>
                <w:sz w:val="18"/>
                <w:szCs w:val="18"/>
                <w:lang w:val="de-DE"/>
              </w:rPr>
            </w:pPr>
            <w:r w:rsidRPr="00EA560A">
              <w:rPr>
                <w:sz w:val="18"/>
                <w:szCs w:val="18"/>
                <w:lang w:val="de-DE"/>
              </w:rPr>
              <w:t>führen anhand von Anleitungen einfache Experimente durch, erkennen Variablen und Konstanten und planen geeignete Kontrollversuche.</w:t>
            </w:r>
          </w:p>
        </w:tc>
      </w:tr>
      <w:tr w:rsidR="00D2178C" w:rsidRPr="00EA560A" w14:paraId="44FE9367" w14:textId="77777777" w:rsidTr="00C5477C">
        <w:tc>
          <w:tcPr>
            <w:tcW w:w="675" w:type="dxa"/>
            <w:shd w:val="clear" w:color="auto" w:fill="FFFF99"/>
          </w:tcPr>
          <w:p w14:paraId="416BF8C0" w14:textId="77777777" w:rsidR="00D2178C" w:rsidRDefault="009C4FB2">
            <w:pPr>
              <w:jc w:val="right"/>
              <w:rPr>
                <w:b/>
                <w:color w:val="A6A6A6"/>
              </w:rPr>
            </w:pPr>
            <w:r>
              <w:rPr>
                <w:b/>
                <w:color w:val="A6A6A6"/>
              </w:rPr>
              <w:t>f</w:t>
            </w:r>
          </w:p>
        </w:tc>
        <w:tc>
          <w:tcPr>
            <w:tcW w:w="14034" w:type="dxa"/>
            <w:shd w:val="clear" w:color="auto" w:fill="FFFF9B"/>
          </w:tcPr>
          <w:p w14:paraId="6632C6B9" w14:textId="2BDBF180" w:rsidR="00D2178C" w:rsidRPr="00EA560A" w:rsidRDefault="00386EDA">
            <w:pPr>
              <w:rPr>
                <w:sz w:val="18"/>
                <w:szCs w:val="18"/>
                <w:lang w:val="de-DE"/>
              </w:rPr>
            </w:pPr>
            <w:r w:rsidRPr="00EA560A">
              <w:rPr>
                <w:sz w:val="18"/>
                <w:szCs w:val="18"/>
                <w:lang w:val="de-DE"/>
              </w:rPr>
              <w:t>planen ausgehend von einer Frage- oder Problemstellung mithilfe einer adäquaten Erkenntnismethode mögliche Lösungswege und führen diese mit angemessenen Arbeitstechniken durch.</w:t>
            </w:r>
          </w:p>
        </w:tc>
      </w:tr>
      <w:tr w:rsidR="00D2178C" w:rsidRPr="00EA560A" w14:paraId="18E3E2AA" w14:textId="77777777" w:rsidTr="00C5477C">
        <w:tc>
          <w:tcPr>
            <w:tcW w:w="675" w:type="dxa"/>
            <w:shd w:val="clear" w:color="auto" w:fill="FFFF99"/>
          </w:tcPr>
          <w:p w14:paraId="7569BB58" w14:textId="77777777" w:rsidR="00D2178C" w:rsidRDefault="009C4FB2">
            <w:pPr>
              <w:jc w:val="right"/>
              <w:rPr>
                <w:b/>
                <w:color w:val="A6A6A6"/>
              </w:rPr>
            </w:pPr>
            <w:r>
              <w:rPr>
                <w:b/>
                <w:color w:val="A6A6A6"/>
              </w:rPr>
              <w:t>g</w:t>
            </w:r>
          </w:p>
        </w:tc>
        <w:tc>
          <w:tcPr>
            <w:tcW w:w="14034" w:type="dxa"/>
            <w:shd w:val="clear" w:color="auto" w:fill="FFFF9B"/>
          </w:tcPr>
          <w:p w14:paraId="74451281" w14:textId="03F7385E" w:rsidR="00D2178C" w:rsidRPr="00EA560A" w:rsidRDefault="00386EDA">
            <w:pPr>
              <w:rPr>
                <w:sz w:val="18"/>
                <w:szCs w:val="18"/>
                <w:lang w:val="de-DE"/>
              </w:rPr>
            </w:pPr>
            <w:r w:rsidRPr="00EA560A">
              <w:rPr>
                <w:sz w:val="18"/>
                <w:szCs w:val="18"/>
                <w:lang w:val="de-DE"/>
              </w:rPr>
              <w:t>hinterfragen systematisch auch selbst geplante naturwissenschaftliche Untersuchungen im Hinblick auf mögliche Fehlerquellen und begründen Möglichkeiten der Fehlervermeidung.</w:t>
            </w:r>
          </w:p>
        </w:tc>
      </w:tr>
      <w:tr w:rsidR="00D2178C" w:rsidRPr="00EA560A" w14:paraId="0C7E52B5" w14:textId="77777777" w:rsidTr="00C5477C">
        <w:tc>
          <w:tcPr>
            <w:tcW w:w="675" w:type="dxa"/>
            <w:shd w:val="clear" w:color="auto" w:fill="FFFF99"/>
          </w:tcPr>
          <w:p w14:paraId="797B5AB6" w14:textId="77777777" w:rsidR="00D2178C" w:rsidRDefault="009C4FB2">
            <w:pPr>
              <w:jc w:val="right"/>
              <w:rPr>
                <w:b/>
                <w:color w:val="A6A6A6"/>
              </w:rPr>
            </w:pPr>
            <w:r>
              <w:rPr>
                <w:b/>
                <w:color w:val="A6A6A6"/>
              </w:rPr>
              <w:t>h</w:t>
            </w:r>
          </w:p>
        </w:tc>
        <w:tc>
          <w:tcPr>
            <w:tcW w:w="14034" w:type="dxa"/>
            <w:shd w:val="clear" w:color="auto" w:fill="FFFF9B"/>
          </w:tcPr>
          <w:p w14:paraId="0C53F8D9" w14:textId="408B7933" w:rsidR="00D2178C" w:rsidRPr="00EA560A" w:rsidRDefault="00386EDA">
            <w:pPr>
              <w:rPr>
                <w:sz w:val="18"/>
                <w:szCs w:val="18"/>
                <w:lang w:val="de-DE"/>
              </w:rPr>
            </w:pPr>
            <w:r w:rsidRPr="00EA560A">
              <w:rPr>
                <w:sz w:val="18"/>
                <w:szCs w:val="18"/>
                <w:lang w:val="de-DE"/>
              </w:rPr>
              <w:t>übertragen differenzierte Sachverhalte auf ein bereits bestehendes oder zu erstellendes Modell bzw. setzen ein differenziertes Modell zu einem Sachverhalt in Bezug und beurteilen Modelle hinsichtlich ihrer Stärken und Schwächen im Hinblick auf den Erkenntnisgewinn.</w:t>
            </w:r>
          </w:p>
        </w:tc>
      </w:tr>
      <w:tr w:rsidR="00D2178C" w:rsidRPr="00EA560A" w14:paraId="12098BA2" w14:textId="77777777" w:rsidTr="00C5477C">
        <w:trPr>
          <w:trHeight w:val="43"/>
        </w:trPr>
        <w:tc>
          <w:tcPr>
            <w:tcW w:w="675" w:type="dxa"/>
            <w:shd w:val="clear" w:color="auto" w:fill="FFFF99"/>
          </w:tcPr>
          <w:p w14:paraId="6537B43B" w14:textId="77777777" w:rsidR="00D2178C" w:rsidRDefault="009C4FB2">
            <w:pPr>
              <w:jc w:val="right"/>
              <w:rPr>
                <w:b/>
                <w:color w:val="A6A6A6"/>
              </w:rPr>
            </w:pPr>
            <w:proofErr w:type="spellStart"/>
            <w:r>
              <w:rPr>
                <w:b/>
                <w:color w:val="A6A6A6"/>
              </w:rPr>
              <w:t>i</w:t>
            </w:r>
            <w:proofErr w:type="spellEnd"/>
          </w:p>
        </w:tc>
        <w:tc>
          <w:tcPr>
            <w:tcW w:w="14034" w:type="dxa"/>
            <w:shd w:val="clear" w:color="auto" w:fill="FFFF9B"/>
          </w:tcPr>
          <w:p w14:paraId="250A2A68" w14:textId="29248F17" w:rsidR="00D2178C" w:rsidRPr="00EA560A" w:rsidRDefault="004C142A">
            <w:pPr>
              <w:rPr>
                <w:sz w:val="18"/>
                <w:szCs w:val="18"/>
                <w:lang w:val="de-DE"/>
              </w:rPr>
            </w:pPr>
            <w:r w:rsidRPr="00EA560A">
              <w:rPr>
                <w:sz w:val="18"/>
                <w:szCs w:val="18"/>
                <w:lang w:val="de-DE"/>
              </w:rPr>
              <w:t>l</w:t>
            </w:r>
            <w:r w:rsidR="00386EDA" w:rsidRPr="00EA560A">
              <w:rPr>
                <w:sz w:val="18"/>
                <w:szCs w:val="18"/>
                <w:lang w:val="de-DE"/>
              </w:rPr>
              <w:t>egen anhand von Beispielen dar, dass sich Wissen verändert und altes Wissen verworfen wird. Dadurch entwickeln sie ein Verständnis von der Vorläufigkeit naturwissenschaftlicher Erkenntnisse.</w:t>
            </w:r>
          </w:p>
        </w:tc>
      </w:tr>
    </w:tbl>
    <w:p w14:paraId="0B8AC26E" w14:textId="77777777" w:rsidR="00D2178C" w:rsidRPr="00C5477C" w:rsidRDefault="00D2178C">
      <w:pPr>
        <w:rPr>
          <w:sz w:val="2"/>
          <w:lang w:val="de-DE"/>
        </w:rPr>
      </w:pPr>
    </w:p>
    <w:p w14:paraId="2579E47E" w14:textId="77777777" w:rsidR="0021596F" w:rsidRPr="00C5477C" w:rsidRDefault="0021596F">
      <w:pPr>
        <w:rPr>
          <w:lang w:val="de-DE"/>
        </w:rPr>
      </w:pPr>
      <w:r w:rsidRPr="00C5477C">
        <w:rPr>
          <w:lang w:val="de-DE"/>
        </w:rPr>
        <w:br w:type="page"/>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tblCellMar>
        <w:tblLook w:val="04A0" w:firstRow="1" w:lastRow="0" w:firstColumn="1" w:lastColumn="0" w:noHBand="0" w:noVBand="1"/>
      </w:tblPr>
      <w:tblGrid>
        <w:gridCol w:w="2802"/>
        <w:gridCol w:w="7654"/>
        <w:gridCol w:w="4281"/>
      </w:tblGrid>
      <w:tr w:rsidR="00B73047" w14:paraId="7A178247" w14:textId="77777777" w:rsidTr="00B73047">
        <w:tc>
          <w:tcPr>
            <w:tcW w:w="2802" w:type="dxa"/>
            <w:tcBorders>
              <w:bottom w:val="single" w:sz="4" w:space="0" w:color="000000"/>
            </w:tcBorders>
            <w:shd w:val="clear" w:color="auto" w:fill="D9D9D9"/>
          </w:tcPr>
          <w:p w14:paraId="6551A7A3" w14:textId="1068F489" w:rsidR="00B73047" w:rsidRDefault="00B73047">
            <w:r>
              <w:rPr>
                <w:b/>
                <w:sz w:val="32"/>
              </w:rPr>
              <w:lastRenderedPageBreak/>
              <w:t>LP+</w:t>
            </w:r>
          </w:p>
        </w:tc>
        <w:tc>
          <w:tcPr>
            <w:tcW w:w="11935" w:type="dxa"/>
            <w:gridSpan w:val="2"/>
            <w:tcBorders>
              <w:bottom w:val="single" w:sz="4" w:space="0" w:color="000000"/>
              <w:right w:val="none" w:sz="4" w:space="0" w:color="000000"/>
            </w:tcBorders>
            <w:shd w:val="clear" w:color="auto" w:fill="FFFFFF"/>
          </w:tcPr>
          <w:p w14:paraId="08990278" w14:textId="77777777" w:rsidR="00B73047" w:rsidRDefault="00B73047">
            <w:pPr>
              <w:jc w:val="center"/>
            </w:pPr>
            <w:proofErr w:type="spellStart"/>
            <w:r>
              <w:rPr>
                <w:b/>
                <w:sz w:val="32"/>
              </w:rPr>
              <w:t>Synopse</w:t>
            </w:r>
            <w:proofErr w:type="spellEnd"/>
            <w:r>
              <w:rPr>
                <w:b/>
                <w:sz w:val="32"/>
              </w:rPr>
              <w:t xml:space="preserve"> bilingual</w:t>
            </w:r>
          </w:p>
        </w:tc>
      </w:tr>
      <w:tr w:rsidR="00B73047" w14:paraId="0FB8FFC5" w14:textId="77777777" w:rsidTr="00B73047">
        <w:trPr>
          <w:cantSplit/>
          <w:trHeight w:val="972"/>
        </w:trPr>
        <w:tc>
          <w:tcPr>
            <w:tcW w:w="2802" w:type="dxa"/>
            <w:vMerge w:val="restart"/>
            <w:shd w:val="clear" w:color="auto" w:fill="D9D9D9"/>
          </w:tcPr>
          <w:p w14:paraId="11390BD7" w14:textId="77777777" w:rsidR="00B73047" w:rsidRDefault="00B73047">
            <w:pPr>
              <w:rPr>
                <w:b/>
              </w:rPr>
            </w:pPr>
            <w:proofErr w:type="spellStart"/>
            <w:r>
              <w:rPr>
                <w:b/>
              </w:rPr>
              <w:t>Inhalte</w:t>
            </w:r>
            <w:proofErr w:type="spellEnd"/>
            <w:r>
              <w:rPr>
                <w:b/>
              </w:rPr>
              <w:t xml:space="preserve"> </w:t>
            </w:r>
            <w:proofErr w:type="spellStart"/>
            <w:r>
              <w:rPr>
                <w:b/>
              </w:rPr>
              <w:t>zur</w:t>
            </w:r>
            <w:proofErr w:type="spellEnd"/>
            <w:r>
              <w:rPr>
                <w:b/>
              </w:rPr>
              <w:t xml:space="preserve"> </w:t>
            </w:r>
            <w:proofErr w:type="spellStart"/>
            <w:r>
              <w:rPr>
                <w:b/>
              </w:rPr>
              <w:t>Kompetenz</w:t>
            </w:r>
            <w:proofErr w:type="spellEnd"/>
          </w:p>
          <w:p w14:paraId="5487EA35" w14:textId="77777777" w:rsidR="00B73047" w:rsidRDefault="00B73047">
            <w:pPr>
              <w:rPr>
                <w:b/>
              </w:rPr>
            </w:pPr>
            <w:r>
              <w:rPr>
                <w:b/>
              </w:rPr>
              <w:t>„</w:t>
            </w:r>
            <w:proofErr w:type="spellStart"/>
            <w:r>
              <w:rPr>
                <w:b/>
              </w:rPr>
              <w:t>Erkenntnisse</w:t>
            </w:r>
            <w:proofErr w:type="spellEnd"/>
            <w:r>
              <w:rPr>
                <w:b/>
              </w:rPr>
              <w:t xml:space="preserve"> </w:t>
            </w:r>
          </w:p>
          <w:p w14:paraId="7D30C872" w14:textId="77777777" w:rsidR="00B73047" w:rsidRDefault="00B73047">
            <w:pPr>
              <w:rPr>
                <w:b/>
              </w:rPr>
            </w:pPr>
            <w:proofErr w:type="spellStart"/>
            <w:proofErr w:type="gramStart"/>
            <w:r>
              <w:rPr>
                <w:b/>
              </w:rPr>
              <w:t>gewinnen</w:t>
            </w:r>
            <w:proofErr w:type="spellEnd"/>
            <w:r>
              <w:rPr>
                <w:b/>
              </w:rPr>
              <w:t>“</w:t>
            </w:r>
            <w:proofErr w:type="gramEnd"/>
            <w:r>
              <w:rPr>
                <w:b/>
              </w:rPr>
              <w:t>:</w:t>
            </w:r>
          </w:p>
        </w:tc>
        <w:tc>
          <w:tcPr>
            <w:tcW w:w="7654" w:type="dxa"/>
            <w:vMerge w:val="restart"/>
          </w:tcPr>
          <w:p w14:paraId="5386AB68" w14:textId="77777777" w:rsidR="00B73047" w:rsidRPr="00C5477C" w:rsidRDefault="00B73047">
            <w:pPr>
              <w:jc w:val="center"/>
              <w:rPr>
                <w:lang w:val="de-DE"/>
              </w:rPr>
            </w:pPr>
            <w:r w:rsidRPr="00C5477C">
              <w:rPr>
                <w:b/>
                <w:lang w:val="de-DE"/>
              </w:rPr>
              <w:t>Für bilinguale Züge verfügbares Material:</w:t>
            </w:r>
          </w:p>
        </w:tc>
        <w:tc>
          <w:tcPr>
            <w:tcW w:w="4281" w:type="dxa"/>
            <w:vMerge w:val="restart"/>
            <w:vAlign w:val="bottom"/>
          </w:tcPr>
          <w:p w14:paraId="706AA77E" w14:textId="77777777" w:rsidR="00B73047" w:rsidRDefault="00B73047">
            <w:pPr>
              <w:jc w:val="center"/>
            </w:pPr>
            <w:proofErr w:type="spellStart"/>
            <w:r>
              <w:t>Seite</w:t>
            </w:r>
            <w:proofErr w:type="spellEnd"/>
          </w:p>
        </w:tc>
      </w:tr>
      <w:tr w:rsidR="00B73047" w14:paraId="55986095" w14:textId="77777777" w:rsidTr="007E7898">
        <w:trPr>
          <w:cantSplit/>
          <w:trHeight w:val="171"/>
        </w:trPr>
        <w:tc>
          <w:tcPr>
            <w:tcW w:w="2802" w:type="dxa"/>
            <w:vMerge/>
            <w:shd w:val="clear" w:color="auto" w:fill="D9D9D9"/>
          </w:tcPr>
          <w:p w14:paraId="4738D9CB" w14:textId="77777777" w:rsidR="00B73047" w:rsidRDefault="00B73047">
            <w:pPr>
              <w:rPr>
                <w:b/>
                <w:sz w:val="14"/>
              </w:rPr>
            </w:pPr>
          </w:p>
        </w:tc>
        <w:tc>
          <w:tcPr>
            <w:tcW w:w="7654" w:type="dxa"/>
            <w:vMerge/>
            <w:tcBorders>
              <w:bottom w:val="single" w:sz="4" w:space="0" w:color="auto"/>
            </w:tcBorders>
          </w:tcPr>
          <w:p w14:paraId="6B08278C" w14:textId="77777777" w:rsidR="00B73047" w:rsidRDefault="00B73047">
            <w:pPr>
              <w:rPr>
                <w:b/>
                <w:sz w:val="14"/>
              </w:rPr>
            </w:pPr>
          </w:p>
        </w:tc>
        <w:tc>
          <w:tcPr>
            <w:tcW w:w="4281" w:type="dxa"/>
            <w:vMerge/>
            <w:tcBorders>
              <w:bottom w:val="single" w:sz="4" w:space="0" w:color="auto"/>
            </w:tcBorders>
          </w:tcPr>
          <w:p w14:paraId="32E207CB" w14:textId="77777777" w:rsidR="00B73047" w:rsidRDefault="00B73047">
            <w:pPr>
              <w:rPr>
                <w:b/>
                <w:sz w:val="14"/>
              </w:rPr>
            </w:pPr>
          </w:p>
        </w:tc>
      </w:tr>
      <w:tr w:rsidR="005E40A2" w14:paraId="783F69AB" w14:textId="77777777" w:rsidTr="007E7898">
        <w:trPr>
          <w:cantSplit/>
        </w:trPr>
        <w:tc>
          <w:tcPr>
            <w:tcW w:w="2802" w:type="dxa"/>
            <w:vMerge w:val="restart"/>
            <w:tcBorders>
              <w:right w:val="single" w:sz="4" w:space="0" w:color="auto"/>
            </w:tcBorders>
            <w:shd w:val="clear" w:color="auto" w:fill="D9D9D9"/>
          </w:tcPr>
          <w:p w14:paraId="51BE0786" w14:textId="7F22C3B8" w:rsidR="005E40A2" w:rsidRPr="00C5477C" w:rsidRDefault="005E40A2">
            <w:pPr>
              <w:rPr>
                <w:sz w:val="18"/>
                <w:szCs w:val="18"/>
                <w:highlight w:val="lightGray"/>
                <w:lang w:val="de-DE"/>
              </w:rPr>
            </w:pPr>
            <w:r w:rsidRPr="00C5477C">
              <w:rPr>
                <w:rFonts w:ascii="Arial" w:hAnsi="Arial" w:cs="Arial"/>
                <w:color w:val="000000"/>
                <w:sz w:val="19"/>
                <w:szCs w:val="19"/>
                <w:highlight w:val="lightGray"/>
                <w:shd w:val="clear" w:color="auto" w:fill="FFFFFF"/>
                <w:lang w:val="de-DE"/>
              </w:rPr>
              <w:t>sachgerechter Einsatz von Laborgeräten (z. B. Reagenzgläser, Petrischalen, Messbecher)</w:t>
            </w:r>
          </w:p>
        </w:tc>
        <w:tc>
          <w:tcPr>
            <w:tcW w:w="7654" w:type="dxa"/>
            <w:tcBorders>
              <w:top w:val="single" w:sz="4" w:space="0" w:color="auto"/>
              <w:left w:val="single" w:sz="4" w:space="0" w:color="auto"/>
              <w:bottom w:val="single" w:sz="4" w:space="0" w:color="auto"/>
              <w:right w:val="single" w:sz="4" w:space="0" w:color="auto"/>
            </w:tcBorders>
          </w:tcPr>
          <w:p w14:paraId="02337FE4" w14:textId="0B99CE8D" w:rsidR="005E40A2" w:rsidRDefault="005E40A2">
            <w:pPr>
              <w:rPr>
                <w:sz w:val="18"/>
              </w:rPr>
            </w:pPr>
            <w:r w:rsidRPr="00E211C4">
              <w:rPr>
                <w:i/>
                <w:iCs/>
                <w:sz w:val="18"/>
              </w:rPr>
              <w:t>Science tools:</w:t>
            </w:r>
            <w:r>
              <w:rPr>
                <w:sz w:val="18"/>
              </w:rPr>
              <w:t xml:space="preserve"> Gateway, </w:t>
            </w:r>
            <w:proofErr w:type="gramStart"/>
            <w:r>
              <w:rPr>
                <w:sz w:val="18"/>
              </w:rPr>
              <w:t>pupils</w:t>
            </w:r>
            <w:proofErr w:type="gramEnd"/>
            <w:r>
              <w:rPr>
                <w:sz w:val="18"/>
              </w:rPr>
              <w:t xml:space="preserve"> book</w:t>
            </w:r>
          </w:p>
        </w:tc>
        <w:tc>
          <w:tcPr>
            <w:tcW w:w="4281" w:type="dxa"/>
            <w:tcBorders>
              <w:top w:val="single" w:sz="4" w:space="0" w:color="auto"/>
              <w:left w:val="single" w:sz="4" w:space="0" w:color="auto"/>
              <w:bottom w:val="single" w:sz="4" w:space="0" w:color="auto"/>
              <w:right w:val="single" w:sz="4" w:space="0" w:color="auto"/>
            </w:tcBorders>
          </w:tcPr>
          <w:p w14:paraId="0CBE0A00" w14:textId="54B9D9D9" w:rsidR="005E40A2" w:rsidRDefault="005E40A2">
            <w:pPr>
              <w:rPr>
                <w:sz w:val="18"/>
              </w:rPr>
            </w:pPr>
            <w:r>
              <w:rPr>
                <w:sz w:val="18"/>
              </w:rPr>
              <w:t>page 6-9</w:t>
            </w:r>
          </w:p>
        </w:tc>
      </w:tr>
      <w:tr w:rsidR="005E40A2" w14:paraId="68839F67" w14:textId="77777777" w:rsidTr="007E7898">
        <w:trPr>
          <w:cantSplit/>
        </w:trPr>
        <w:tc>
          <w:tcPr>
            <w:tcW w:w="2802" w:type="dxa"/>
            <w:vMerge/>
            <w:tcBorders>
              <w:right w:val="single" w:sz="4" w:space="0" w:color="auto"/>
            </w:tcBorders>
            <w:shd w:val="clear" w:color="auto" w:fill="D9D9D9"/>
          </w:tcPr>
          <w:p w14:paraId="33C5C121" w14:textId="77777777" w:rsidR="005E40A2" w:rsidRPr="00B85EAA" w:rsidRDefault="005E40A2">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448EDA24" w14:textId="7BA40823" w:rsidR="005E40A2" w:rsidRDefault="005E40A2">
            <w:pPr>
              <w:rPr>
                <w:sz w:val="18"/>
              </w:rPr>
            </w:pPr>
            <w:r w:rsidRPr="00E211C4">
              <w:rPr>
                <w:i/>
                <w:iCs/>
                <w:sz w:val="18"/>
              </w:rPr>
              <w:t>Metric units of measurement:</w:t>
            </w:r>
            <w:r>
              <w:rPr>
                <w:sz w:val="18"/>
              </w:rPr>
              <w:t xml:space="preserve"> Gateway, </w:t>
            </w:r>
            <w:proofErr w:type="gramStart"/>
            <w:r>
              <w:rPr>
                <w:sz w:val="18"/>
              </w:rPr>
              <w:t>pupils</w:t>
            </w:r>
            <w:proofErr w:type="gramEnd"/>
            <w:r>
              <w:rPr>
                <w:sz w:val="18"/>
              </w:rPr>
              <w:t xml:space="preserve"> book</w:t>
            </w:r>
          </w:p>
        </w:tc>
        <w:tc>
          <w:tcPr>
            <w:tcW w:w="4281" w:type="dxa"/>
            <w:tcBorders>
              <w:top w:val="single" w:sz="4" w:space="0" w:color="auto"/>
              <w:left w:val="single" w:sz="4" w:space="0" w:color="auto"/>
              <w:bottom w:val="single" w:sz="4" w:space="0" w:color="auto"/>
              <w:right w:val="single" w:sz="4" w:space="0" w:color="auto"/>
            </w:tcBorders>
          </w:tcPr>
          <w:p w14:paraId="37537809" w14:textId="7AD7B8EB" w:rsidR="005E40A2" w:rsidRDefault="005E40A2">
            <w:pPr>
              <w:rPr>
                <w:sz w:val="18"/>
              </w:rPr>
            </w:pPr>
            <w:r>
              <w:rPr>
                <w:sz w:val="18"/>
              </w:rPr>
              <w:t>page 10/11</w:t>
            </w:r>
          </w:p>
        </w:tc>
      </w:tr>
      <w:tr w:rsidR="005E40A2" w14:paraId="0EFE94B9" w14:textId="77777777" w:rsidTr="007E7898">
        <w:trPr>
          <w:cantSplit/>
        </w:trPr>
        <w:tc>
          <w:tcPr>
            <w:tcW w:w="2802" w:type="dxa"/>
            <w:vMerge/>
            <w:tcBorders>
              <w:right w:val="single" w:sz="4" w:space="0" w:color="auto"/>
            </w:tcBorders>
            <w:shd w:val="clear" w:color="auto" w:fill="D9D9D9"/>
          </w:tcPr>
          <w:p w14:paraId="1C870EA8" w14:textId="77777777" w:rsidR="005E40A2" w:rsidRPr="00B85EAA" w:rsidRDefault="005E40A2">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044A0D84" w14:textId="36735C1B" w:rsidR="005E40A2" w:rsidRDefault="005E40A2">
            <w:pPr>
              <w:rPr>
                <w:sz w:val="18"/>
              </w:rPr>
            </w:pPr>
            <w:r w:rsidRPr="005E40A2">
              <w:rPr>
                <w:i/>
                <w:iCs/>
                <w:sz w:val="18"/>
              </w:rPr>
              <w:t>The metric system:</w:t>
            </w:r>
            <w:r>
              <w:rPr>
                <w:sz w:val="18"/>
              </w:rPr>
              <w:t xml:space="preserve"> Gateway, </w:t>
            </w:r>
            <w:proofErr w:type="gramStart"/>
            <w:r>
              <w:rPr>
                <w:sz w:val="18"/>
              </w:rPr>
              <w:t>pupils</w:t>
            </w:r>
            <w:proofErr w:type="gramEnd"/>
            <w:r>
              <w:rPr>
                <w:sz w:val="18"/>
              </w:rPr>
              <w:t xml:space="preserve"> book</w:t>
            </w:r>
          </w:p>
        </w:tc>
        <w:tc>
          <w:tcPr>
            <w:tcW w:w="4281" w:type="dxa"/>
            <w:tcBorders>
              <w:top w:val="single" w:sz="4" w:space="0" w:color="auto"/>
              <w:left w:val="single" w:sz="4" w:space="0" w:color="auto"/>
              <w:bottom w:val="single" w:sz="4" w:space="0" w:color="auto"/>
              <w:right w:val="single" w:sz="4" w:space="0" w:color="auto"/>
            </w:tcBorders>
          </w:tcPr>
          <w:p w14:paraId="27F52332" w14:textId="6BFFB26F" w:rsidR="005E40A2" w:rsidRDefault="005E40A2">
            <w:pPr>
              <w:rPr>
                <w:sz w:val="18"/>
              </w:rPr>
            </w:pPr>
            <w:r>
              <w:rPr>
                <w:sz w:val="18"/>
              </w:rPr>
              <w:t>page 12/13</w:t>
            </w:r>
          </w:p>
        </w:tc>
      </w:tr>
      <w:tr w:rsidR="005E40A2" w14:paraId="0438BD26" w14:textId="77777777" w:rsidTr="007E7898">
        <w:trPr>
          <w:cantSplit/>
        </w:trPr>
        <w:tc>
          <w:tcPr>
            <w:tcW w:w="2802" w:type="dxa"/>
            <w:vMerge/>
            <w:tcBorders>
              <w:right w:val="single" w:sz="4" w:space="0" w:color="auto"/>
            </w:tcBorders>
            <w:shd w:val="clear" w:color="auto" w:fill="D9D9D9"/>
          </w:tcPr>
          <w:p w14:paraId="45A8E6F9" w14:textId="77777777" w:rsidR="005E40A2" w:rsidRPr="00B85EAA" w:rsidRDefault="005E40A2">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7BB1C9C0" w14:textId="0D8EBAED" w:rsidR="005E40A2" w:rsidRDefault="005E40A2">
            <w:pPr>
              <w:rPr>
                <w:sz w:val="18"/>
              </w:rPr>
            </w:pPr>
            <w:r w:rsidRPr="005E40A2">
              <w:rPr>
                <w:i/>
                <w:iCs/>
                <w:sz w:val="18"/>
              </w:rPr>
              <w:t>Safety in the lab:</w:t>
            </w:r>
            <w:r>
              <w:rPr>
                <w:sz w:val="18"/>
              </w:rPr>
              <w:t xml:space="preserve"> Gateway, </w:t>
            </w:r>
            <w:proofErr w:type="gramStart"/>
            <w:r>
              <w:rPr>
                <w:sz w:val="18"/>
              </w:rPr>
              <w:t>pupils</w:t>
            </w:r>
            <w:proofErr w:type="gramEnd"/>
            <w:r>
              <w:rPr>
                <w:sz w:val="18"/>
              </w:rPr>
              <w:t xml:space="preserve"> book</w:t>
            </w:r>
          </w:p>
        </w:tc>
        <w:tc>
          <w:tcPr>
            <w:tcW w:w="4281" w:type="dxa"/>
            <w:tcBorders>
              <w:top w:val="single" w:sz="4" w:space="0" w:color="auto"/>
              <w:left w:val="single" w:sz="4" w:space="0" w:color="auto"/>
              <w:bottom w:val="single" w:sz="4" w:space="0" w:color="auto"/>
              <w:right w:val="single" w:sz="4" w:space="0" w:color="auto"/>
            </w:tcBorders>
          </w:tcPr>
          <w:p w14:paraId="6E95CF25" w14:textId="70FB3741" w:rsidR="005E40A2" w:rsidRDefault="005E40A2">
            <w:pPr>
              <w:rPr>
                <w:sz w:val="18"/>
              </w:rPr>
            </w:pPr>
            <w:r>
              <w:rPr>
                <w:sz w:val="18"/>
              </w:rPr>
              <w:t>page 18-21</w:t>
            </w:r>
          </w:p>
        </w:tc>
      </w:tr>
      <w:tr w:rsidR="00E211C4" w14:paraId="34EB74DD" w14:textId="77777777" w:rsidTr="00E211C4">
        <w:trPr>
          <w:cantSplit/>
          <w:trHeight w:val="353"/>
        </w:trPr>
        <w:tc>
          <w:tcPr>
            <w:tcW w:w="2802" w:type="dxa"/>
            <w:vMerge w:val="restart"/>
            <w:tcBorders>
              <w:right w:val="single" w:sz="4" w:space="0" w:color="auto"/>
            </w:tcBorders>
            <w:shd w:val="clear" w:color="auto" w:fill="D9D9D9"/>
          </w:tcPr>
          <w:p w14:paraId="579C3554" w14:textId="1FE0A1AD" w:rsidR="00E211C4" w:rsidRPr="00C5477C" w:rsidRDefault="00E211C4">
            <w:pPr>
              <w:rPr>
                <w:sz w:val="18"/>
                <w:szCs w:val="18"/>
                <w:highlight w:val="lightGray"/>
                <w:lang w:val="de-DE"/>
              </w:rPr>
            </w:pPr>
            <w:r w:rsidRPr="00C5477C">
              <w:rPr>
                <w:rFonts w:ascii="Arial" w:hAnsi="Arial" w:cs="Arial"/>
                <w:color w:val="000000"/>
                <w:sz w:val="19"/>
                <w:szCs w:val="19"/>
                <w:highlight w:val="lightGray"/>
                <w:shd w:val="clear" w:color="auto" w:fill="FFFFFF"/>
                <w:lang w:val="de-DE"/>
              </w:rPr>
              <w:t>Beobachtungen bzw. Vergleiche (z. B. Bakterien, Haut, Immunisierungen)</w:t>
            </w:r>
            <w:r w:rsidRPr="00C5477C">
              <w:rPr>
                <w:sz w:val="18"/>
                <w:szCs w:val="18"/>
                <w:highlight w:val="lightGray"/>
                <w:lang w:val="de-DE"/>
              </w:rPr>
              <w:t>)</w:t>
            </w:r>
          </w:p>
        </w:tc>
        <w:tc>
          <w:tcPr>
            <w:tcW w:w="7654" w:type="dxa"/>
            <w:tcBorders>
              <w:top w:val="single" w:sz="4" w:space="0" w:color="auto"/>
              <w:left w:val="single" w:sz="4" w:space="0" w:color="auto"/>
              <w:right w:val="single" w:sz="4" w:space="0" w:color="auto"/>
            </w:tcBorders>
          </w:tcPr>
          <w:p w14:paraId="1EB6B33B" w14:textId="27BC5F3C" w:rsidR="00E211C4" w:rsidRDefault="00E211C4">
            <w:pPr>
              <w:rPr>
                <w:sz w:val="18"/>
              </w:rPr>
            </w:pPr>
            <w:r w:rsidRPr="00E211C4">
              <w:rPr>
                <w:i/>
                <w:iCs/>
                <w:sz w:val="18"/>
              </w:rPr>
              <w:t>Thinking like a scientist: Observing and describing, experimenting:</w:t>
            </w:r>
            <w:r>
              <w:rPr>
                <w:sz w:val="18"/>
              </w:rPr>
              <w:t xml:space="preserve"> Gateway, </w:t>
            </w:r>
            <w:proofErr w:type="gramStart"/>
            <w:r>
              <w:rPr>
                <w:sz w:val="18"/>
              </w:rPr>
              <w:t>pupils</w:t>
            </w:r>
            <w:proofErr w:type="gramEnd"/>
            <w:r>
              <w:rPr>
                <w:sz w:val="18"/>
              </w:rPr>
              <w:t xml:space="preserve"> book</w:t>
            </w:r>
          </w:p>
        </w:tc>
        <w:tc>
          <w:tcPr>
            <w:tcW w:w="4281" w:type="dxa"/>
            <w:tcBorders>
              <w:top w:val="single" w:sz="4" w:space="0" w:color="auto"/>
              <w:left w:val="single" w:sz="4" w:space="0" w:color="auto"/>
              <w:right w:val="single" w:sz="4" w:space="0" w:color="auto"/>
            </w:tcBorders>
          </w:tcPr>
          <w:p w14:paraId="62069E7F" w14:textId="3E14D238" w:rsidR="00E211C4" w:rsidRDefault="00E211C4">
            <w:pPr>
              <w:rPr>
                <w:sz w:val="18"/>
              </w:rPr>
            </w:pPr>
            <w:r>
              <w:rPr>
                <w:sz w:val="18"/>
              </w:rPr>
              <w:t>page 4/5</w:t>
            </w:r>
          </w:p>
        </w:tc>
      </w:tr>
      <w:tr w:rsidR="00E211C4" w14:paraId="6927FFB2" w14:textId="77777777" w:rsidTr="00E211C4">
        <w:trPr>
          <w:cantSplit/>
          <w:trHeight w:val="289"/>
        </w:trPr>
        <w:tc>
          <w:tcPr>
            <w:tcW w:w="2802" w:type="dxa"/>
            <w:vMerge/>
            <w:tcBorders>
              <w:right w:val="single" w:sz="4" w:space="0" w:color="auto"/>
            </w:tcBorders>
            <w:shd w:val="clear" w:color="auto" w:fill="D9D9D9"/>
          </w:tcPr>
          <w:p w14:paraId="13F15679" w14:textId="77777777" w:rsidR="00E211C4" w:rsidRPr="00B85EAA" w:rsidRDefault="00E211C4">
            <w:pPr>
              <w:rPr>
                <w:rFonts w:ascii="Arial" w:hAnsi="Arial" w:cs="Arial"/>
                <w:color w:val="000000"/>
                <w:sz w:val="19"/>
                <w:szCs w:val="19"/>
                <w:highlight w:val="lightGray"/>
                <w:shd w:val="clear" w:color="auto" w:fill="FFFFFF"/>
              </w:rPr>
            </w:pPr>
          </w:p>
        </w:tc>
        <w:tc>
          <w:tcPr>
            <w:tcW w:w="7654" w:type="dxa"/>
            <w:tcBorders>
              <w:top w:val="single" w:sz="4" w:space="0" w:color="auto"/>
              <w:left w:val="single" w:sz="4" w:space="0" w:color="auto"/>
              <w:right w:val="single" w:sz="4" w:space="0" w:color="auto"/>
            </w:tcBorders>
          </w:tcPr>
          <w:p w14:paraId="2C8F13A9" w14:textId="1BB5BBCA" w:rsidR="00E211C4" w:rsidRPr="00E211C4" w:rsidRDefault="00E211C4">
            <w:pPr>
              <w:rPr>
                <w:i/>
                <w:iCs/>
                <w:sz w:val="18"/>
              </w:rPr>
            </w:pPr>
            <w:r>
              <w:rPr>
                <w:i/>
                <w:iCs/>
                <w:sz w:val="18"/>
              </w:rPr>
              <w:t xml:space="preserve">Data analysis: </w:t>
            </w:r>
            <w:r>
              <w:rPr>
                <w:sz w:val="18"/>
              </w:rPr>
              <w:t xml:space="preserve">Gateway, </w:t>
            </w:r>
            <w:proofErr w:type="gramStart"/>
            <w:r>
              <w:rPr>
                <w:sz w:val="18"/>
              </w:rPr>
              <w:t>pupils</w:t>
            </w:r>
            <w:proofErr w:type="gramEnd"/>
            <w:r>
              <w:rPr>
                <w:sz w:val="18"/>
              </w:rPr>
              <w:t xml:space="preserve"> book</w:t>
            </w:r>
          </w:p>
        </w:tc>
        <w:tc>
          <w:tcPr>
            <w:tcW w:w="4281" w:type="dxa"/>
            <w:tcBorders>
              <w:top w:val="single" w:sz="4" w:space="0" w:color="auto"/>
              <w:left w:val="single" w:sz="4" w:space="0" w:color="auto"/>
              <w:right w:val="single" w:sz="4" w:space="0" w:color="auto"/>
            </w:tcBorders>
          </w:tcPr>
          <w:p w14:paraId="07F1FA9D" w14:textId="052A1ADF" w:rsidR="00E211C4" w:rsidRDefault="00E211C4">
            <w:pPr>
              <w:rPr>
                <w:sz w:val="18"/>
              </w:rPr>
            </w:pPr>
            <w:r>
              <w:rPr>
                <w:sz w:val="18"/>
              </w:rPr>
              <w:t>Page 14/15</w:t>
            </w:r>
          </w:p>
        </w:tc>
      </w:tr>
      <w:tr w:rsidR="00B73047" w14:paraId="4376058E" w14:textId="77777777" w:rsidTr="007E7898">
        <w:trPr>
          <w:cantSplit/>
        </w:trPr>
        <w:tc>
          <w:tcPr>
            <w:tcW w:w="2802" w:type="dxa"/>
            <w:vMerge w:val="restart"/>
            <w:shd w:val="clear" w:color="auto" w:fill="D9D9D9"/>
          </w:tcPr>
          <w:p w14:paraId="1FF3C76D" w14:textId="3AE62ECF" w:rsidR="00B73047" w:rsidRPr="00B85EAA" w:rsidRDefault="00386EDA">
            <w:pPr>
              <w:rPr>
                <w:sz w:val="18"/>
                <w:szCs w:val="18"/>
                <w:highlight w:val="lightGray"/>
              </w:rPr>
            </w:pPr>
            <w:r w:rsidRPr="00C5477C">
              <w:rPr>
                <w:rFonts w:ascii="Arial" w:hAnsi="Arial" w:cs="Arial"/>
                <w:color w:val="000000"/>
                <w:sz w:val="19"/>
                <w:szCs w:val="19"/>
                <w:highlight w:val="lightGray"/>
                <w:shd w:val="clear" w:color="auto" w:fill="FFFFFF"/>
                <w:lang w:val="de-DE"/>
              </w:rPr>
              <w:t xml:space="preserve">Lichtmikroskop: selbständiger Umgang, Verwendung von Fertigpräparaten (z. B. Hautquerschnitt); Herstellung von einfachen Präparaten (z. B. Hefepilze); Zeichnungen; ggf. </w:t>
            </w:r>
            <w:proofErr w:type="spellStart"/>
            <w:r w:rsidRPr="00B85EAA">
              <w:rPr>
                <w:rFonts w:ascii="Arial" w:hAnsi="Arial" w:cs="Arial"/>
                <w:color w:val="000000"/>
                <w:sz w:val="19"/>
                <w:szCs w:val="19"/>
                <w:highlight w:val="lightGray"/>
                <w:shd w:val="clear" w:color="auto" w:fill="FFFFFF"/>
              </w:rPr>
              <w:t>Verwendung</w:t>
            </w:r>
            <w:proofErr w:type="spellEnd"/>
            <w:r w:rsidRPr="00B85EAA">
              <w:rPr>
                <w:rFonts w:ascii="Arial" w:hAnsi="Arial" w:cs="Arial"/>
                <w:color w:val="000000"/>
                <w:sz w:val="19"/>
                <w:szCs w:val="19"/>
                <w:highlight w:val="lightGray"/>
                <w:shd w:val="clear" w:color="auto" w:fill="FFFFFF"/>
              </w:rPr>
              <w:t xml:space="preserve"> </w:t>
            </w:r>
            <w:proofErr w:type="spellStart"/>
            <w:r w:rsidRPr="00B85EAA">
              <w:rPr>
                <w:rFonts w:ascii="Arial" w:hAnsi="Arial" w:cs="Arial"/>
                <w:color w:val="000000"/>
                <w:sz w:val="19"/>
                <w:szCs w:val="19"/>
                <w:highlight w:val="lightGray"/>
                <w:shd w:val="clear" w:color="auto" w:fill="FFFFFF"/>
              </w:rPr>
              <w:t>mikroskopischer</w:t>
            </w:r>
            <w:proofErr w:type="spellEnd"/>
            <w:r w:rsidRPr="00B85EAA">
              <w:rPr>
                <w:rFonts w:ascii="Arial" w:hAnsi="Arial" w:cs="Arial"/>
                <w:color w:val="000000"/>
                <w:sz w:val="19"/>
                <w:szCs w:val="19"/>
                <w:highlight w:val="lightGray"/>
                <w:shd w:val="clear" w:color="auto" w:fill="FFFFFF"/>
              </w:rPr>
              <w:t xml:space="preserve"> </w:t>
            </w:r>
            <w:proofErr w:type="spellStart"/>
            <w:r w:rsidRPr="00B85EAA">
              <w:rPr>
                <w:rFonts w:ascii="Arial" w:hAnsi="Arial" w:cs="Arial"/>
                <w:color w:val="000000"/>
                <w:sz w:val="19"/>
                <w:szCs w:val="19"/>
                <w:highlight w:val="lightGray"/>
                <w:shd w:val="clear" w:color="auto" w:fill="FFFFFF"/>
              </w:rPr>
              <w:t>Aufnahmen</w:t>
            </w:r>
            <w:proofErr w:type="spellEnd"/>
          </w:p>
        </w:tc>
        <w:tc>
          <w:tcPr>
            <w:tcW w:w="7654" w:type="dxa"/>
            <w:tcBorders>
              <w:top w:val="single" w:sz="4" w:space="0" w:color="auto"/>
              <w:bottom w:val="none" w:sz="4" w:space="0" w:color="000000"/>
            </w:tcBorders>
          </w:tcPr>
          <w:p w14:paraId="2C06E149" w14:textId="431E8570" w:rsidR="00072FBD" w:rsidRPr="00C5477C" w:rsidRDefault="00072FBD">
            <w:pPr>
              <w:rPr>
                <w:sz w:val="18"/>
                <w:lang w:val="de-DE"/>
              </w:rPr>
            </w:pPr>
            <w:r w:rsidRPr="00C5477C">
              <w:rPr>
                <w:sz w:val="18"/>
                <w:lang w:val="de-DE"/>
              </w:rPr>
              <w:t>Lichtmikroskop: Aufbau und sachgemäße Verwendung:</w:t>
            </w:r>
          </w:p>
          <w:p w14:paraId="663666A7" w14:textId="38EDC967" w:rsidR="00B73047" w:rsidRDefault="00072FBD">
            <w:pPr>
              <w:rPr>
                <w:sz w:val="18"/>
              </w:rPr>
            </w:pPr>
            <w:r w:rsidRPr="00072FBD">
              <w:rPr>
                <w:i/>
                <w:iCs/>
                <w:sz w:val="18"/>
              </w:rPr>
              <w:t>The compound microscope is an essential tool:</w:t>
            </w:r>
            <w:r>
              <w:rPr>
                <w:sz w:val="18"/>
              </w:rPr>
              <w:t xml:space="preserve"> Discover Biology </w:t>
            </w:r>
          </w:p>
        </w:tc>
        <w:tc>
          <w:tcPr>
            <w:tcW w:w="4281" w:type="dxa"/>
            <w:tcBorders>
              <w:top w:val="single" w:sz="4" w:space="0" w:color="auto"/>
              <w:bottom w:val="none" w:sz="4" w:space="0" w:color="000000"/>
            </w:tcBorders>
          </w:tcPr>
          <w:p w14:paraId="7EBA6C0A" w14:textId="77777777" w:rsidR="00072FBD" w:rsidRDefault="00072FBD">
            <w:pPr>
              <w:rPr>
                <w:sz w:val="18"/>
              </w:rPr>
            </w:pPr>
          </w:p>
          <w:p w14:paraId="500D0E80" w14:textId="1EFD83EA" w:rsidR="00B73047" w:rsidRDefault="00072FBD">
            <w:pPr>
              <w:rPr>
                <w:sz w:val="18"/>
              </w:rPr>
            </w:pPr>
            <w:r>
              <w:rPr>
                <w:sz w:val="18"/>
              </w:rPr>
              <w:t>page 218/219</w:t>
            </w:r>
          </w:p>
        </w:tc>
      </w:tr>
      <w:tr w:rsidR="00072FBD" w14:paraId="4537D72B" w14:textId="77777777" w:rsidTr="00B73047">
        <w:trPr>
          <w:cantSplit/>
        </w:trPr>
        <w:tc>
          <w:tcPr>
            <w:tcW w:w="2802" w:type="dxa"/>
            <w:vMerge/>
            <w:shd w:val="clear" w:color="auto" w:fill="D9D9D9"/>
          </w:tcPr>
          <w:p w14:paraId="3AC9451A" w14:textId="77777777" w:rsidR="00072FBD" w:rsidRDefault="00072FBD">
            <w:pPr>
              <w:rPr>
                <w:rFonts w:ascii="Arial" w:hAnsi="Arial" w:cs="Arial"/>
                <w:color w:val="000000"/>
                <w:sz w:val="19"/>
                <w:szCs w:val="19"/>
                <w:shd w:val="clear" w:color="auto" w:fill="FFFFFF"/>
              </w:rPr>
            </w:pPr>
          </w:p>
        </w:tc>
        <w:tc>
          <w:tcPr>
            <w:tcW w:w="7654" w:type="dxa"/>
            <w:tcBorders>
              <w:bottom w:val="none" w:sz="4" w:space="0" w:color="000000"/>
            </w:tcBorders>
          </w:tcPr>
          <w:p w14:paraId="7C3B0AD7" w14:textId="77777777" w:rsidR="00072FBD" w:rsidRPr="00C5477C" w:rsidRDefault="00072FBD">
            <w:pPr>
              <w:rPr>
                <w:sz w:val="18"/>
                <w:lang w:val="de-DE"/>
              </w:rPr>
            </w:pPr>
            <w:r w:rsidRPr="00C5477C">
              <w:rPr>
                <w:sz w:val="18"/>
                <w:lang w:val="de-DE"/>
              </w:rPr>
              <w:t>Herstellung von einfachen Präparaten:</w:t>
            </w:r>
          </w:p>
          <w:p w14:paraId="566CC139" w14:textId="1C8153F5" w:rsidR="00072FBD" w:rsidRPr="00C5477C" w:rsidRDefault="00072FBD">
            <w:pPr>
              <w:rPr>
                <w:sz w:val="18"/>
                <w:lang w:val="de-DE"/>
              </w:rPr>
            </w:pPr>
            <w:r w:rsidRPr="00C5477C">
              <w:rPr>
                <w:i/>
                <w:iCs/>
                <w:sz w:val="18"/>
                <w:lang w:val="de-DE"/>
              </w:rPr>
              <w:t>Preparing a wet mount:</w:t>
            </w:r>
            <w:r w:rsidRPr="00C5477C">
              <w:rPr>
                <w:sz w:val="18"/>
                <w:lang w:val="de-DE"/>
              </w:rPr>
              <w:t xml:space="preserve"> Discover Biology </w:t>
            </w:r>
          </w:p>
        </w:tc>
        <w:tc>
          <w:tcPr>
            <w:tcW w:w="4281" w:type="dxa"/>
            <w:tcBorders>
              <w:bottom w:val="none" w:sz="4" w:space="0" w:color="000000"/>
            </w:tcBorders>
          </w:tcPr>
          <w:p w14:paraId="1A946DE0" w14:textId="77777777" w:rsidR="00072FBD" w:rsidRPr="00C5477C" w:rsidRDefault="00072FBD">
            <w:pPr>
              <w:rPr>
                <w:sz w:val="18"/>
                <w:lang w:val="de-DE"/>
              </w:rPr>
            </w:pPr>
          </w:p>
          <w:p w14:paraId="253D8C30" w14:textId="1258D61E" w:rsidR="00072FBD" w:rsidRDefault="00072FBD">
            <w:pPr>
              <w:rPr>
                <w:sz w:val="18"/>
              </w:rPr>
            </w:pPr>
            <w:r>
              <w:rPr>
                <w:sz w:val="18"/>
              </w:rPr>
              <w:t>page 220/221</w:t>
            </w:r>
          </w:p>
        </w:tc>
      </w:tr>
      <w:tr w:rsidR="003F6DD9" w14:paraId="0479ED19" w14:textId="77777777" w:rsidTr="00B73047">
        <w:trPr>
          <w:cantSplit/>
        </w:trPr>
        <w:tc>
          <w:tcPr>
            <w:tcW w:w="2802" w:type="dxa"/>
            <w:vMerge/>
            <w:shd w:val="clear" w:color="auto" w:fill="D9D9D9"/>
          </w:tcPr>
          <w:p w14:paraId="36B310E0" w14:textId="77777777" w:rsidR="003F6DD9" w:rsidRDefault="003F6DD9">
            <w:pPr>
              <w:rPr>
                <w:rFonts w:ascii="Arial" w:hAnsi="Arial" w:cs="Arial"/>
                <w:color w:val="000000"/>
                <w:sz w:val="19"/>
                <w:szCs w:val="19"/>
                <w:shd w:val="clear" w:color="auto" w:fill="FFFFFF"/>
              </w:rPr>
            </w:pPr>
          </w:p>
        </w:tc>
        <w:tc>
          <w:tcPr>
            <w:tcW w:w="7654" w:type="dxa"/>
            <w:tcBorders>
              <w:bottom w:val="none" w:sz="4" w:space="0" w:color="000000"/>
            </w:tcBorders>
          </w:tcPr>
          <w:p w14:paraId="38EA1EE7" w14:textId="77777777" w:rsidR="00A02F91" w:rsidRPr="00C5477C" w:rsidRDefault="003F6DD9">
            <w:pPr>
              <w:rPr>
                <w:sz w:val="18"/>
                <w:lang w:val="de-DE"/>
              </w:rPr>
            </w:pPr>
            <w:r w:rsidRPr="00C5477C">
              <w:rPr>
                <w:sz w:val="18"/>
                <w:lang w:val="de-DE"/>
              </w:rPr>
              <w:t>Anfertigen einer Zeichnung eines mikroskopierten Objektes</w:t>
            </w:r>
            <w:r w:rsidR="00A02F91" w:rsidRPr="00C5477C">
              <w:rPr>
                <w:sz w:val="18"/>
                <w:lang w:val="de-DE"/>
              </w:rPr>
              <w:t xml:space="preserve"> </w:t>
            </w:r>
          </w:p>
          <w:p w14:paraId="3FC8B25C" w14:textId="5DFF9D2E" w:rsidR="003F6DD9" w:rsidRPr="00C5477C" w:rsidRDefault="00A02F91">
            <w:pPr>
              <w:rPr>
                <w:sz w:val="18"/>
                <w:lang w:val="de-DE"/>
              </w:rPr>
            </w:pPr>
            <w:r w:rsidRPr="00C5477C">
              <w:rPr>
                <w:sz w:val="18"/>
                <w:lang w:val="de-DE"/>
              </w:rPr>
              <w:t>(am Beispiel einer Zeichnung einer Pflanzenzelle)</w:t>
            </w:r>
          </w:p>
          <w:p w14:paraId="0E9B2A0F" w14:textId="323DE885" w:rsidR="003F6DD9" w:rsidRDefault="003F6DD9" w:rsidP="00A02F91">
            <w:pPr>
              <w:rPr>
                <w:sz w:val="18"/>
              </w:rPr>
            </w:pPr>
            <w:r w:rsidRPr="003F6DD9">
              <w:rPr>
                <w:i/>
                <w:iCs/>
                <w:sz w:val="18"/>
              </w:rPr>
              <w:t>Drawing a microscopic object:</w:t>
            </w:r>
            <w:r>
              <w:rPr>
                <w:sz w:val="18"/>
              </w:rPr>
              <w:t xml:space="preserve"> Discover Biology</w:t>
            </w:r>
          </w:p>
        </w:tc>
        <w:tc>
          <w:tcPr>
            <w:tcW w:w="4281" w:type="dxa"/>
            <w:tcBorders>
              <w:bottom w:val="none" w:sz="4" w:space="0" w:color="000000"/>
            </w:tcBorders>
          </w:tcPr>
          <w:p w14:paraId="7DBE8362" w14:textId="1DB23D60" w:rsidR="003F6DD9" w:rsidRDefault="003F6DD9">
            <w:pPr>
              <w:rPr>
                <w:sz w:val="18"/>
              </w:rPr>
            </w:pPr>
          </w:p>
          <w:p w14:paraId="59E958FA" w14:textId="77777777" w:rsidR="00A02F91" w:rsidRDefault="00A02F91">
            <w:pPr>
              <w:rPr>
                <w:sz w:val="18"/>
              </w:rPr>
            </w:pPr>
          </w:p>
          <w:p w14:paraId="71A93C44" w14:textId="7EA9E0A7" w:rsidR="003F6DD9" w:rsidRDefault="003F6DD9">
            <w:pPr>
              <w:rPr>
                <w:sz w:val="18"/>
              </w:rPr>
            </w:pPr>
            <w:r>
              <w:rPr>
                <w:sz w:val="18"/>
              </w:rPr>
              <w:t>page 235</w:t>
            </w:r>
          </w:p>
        </w:tc>
      </w:tr>
      <w:tr w:rsidR="003F6DD9" w14:paraId="70644857" w14:textId="77777777" w:rsidTr="00B73047">
        <w:trPr>
          <w:cantSplit/>
        </w:trPr>
        <w:tc>
          <w:tcPr>
            <w:tcW w:w="2802" w:type="dxa"/>
            <w:vMerge/>
            <w:shd w:val="clear" w:color="auto" w:fill="D9D9D9"/>
          </w:tcPr>
          <w:p w14:paraId="7FD01820" w14:textId="77777777" w:rsidR="003F6DD9" w:rsidRDefault="003F6DD9">
            <w:pPr>
              <w:rPr>
                <w:rFonts w:ascii="Arial" w:hAnsi="Arial" w:cs="Arial"/>
                <w:color w:val="000000"/>
                <w:sz w:val="19"/>
                <w:szCs w:val="19"/>
                <w:shd w:val="clear" w:color="auto" w:fill="FFFFFF"/>
              </w:rPr>
            </w:pPr>
          </w:p>
        </w:tc>
        <w:tc>
          <w:tcPr>
            <w:tcW w:w="7654" w:type="dxa"/>
            <w:tcBorders>
              <w:bottom w:val="none" w:sz="4" w:space="0" w:color="000000"/>
            </w:tcBorders>
          </w:tcPr>
          <w:p w14:paraId="285B235D" w14:textId="55DF3E43" w:rsidR="003F6DD9" w:rsidRPr="00C5477C" w:rsidRDefault="003F6DD9">
            <w:pPr>
              <w:rPr>
                <w:sz w:val="18"/>
                <w:lang w:val="de-DE"/>
              </w:rPr>
            </w:pPr>
            <w:r w:rsidRPr="00C5477C">
              <w:rPr>
                <w:sz w:val="18"/>
                <w:lang w:val="de-DE"/>
              </w:rPr>
              <w:t>Herstellung, Mikroskopieren und Zeichnen eines Präparats einer Zwiebelhautzelle</w:t>
            </w:r>
          </w:p>
          <w:p w14:paraId="6D3A901D" w14:textId="60042743" w:rsidR="003F6DD9" w:rsidRDefault="003F6DD9">
            <w:pPr>
              <w:rPr>
                <w:sz w:val="18"/>
              </w:rPr>
            </w:pPr>
            <w:r w:rsidRPr="003F6DD9">
              <w:rPr>
                <w:i/>
                <w:iCs/>
                <w:sz w:val="18"/>
              </w:rPr>
              <w:t>Observe the epidermis cells in the scale of an onion bulb,</w:t>
            </w:r>
            <w:r>
              <w:rPr>
                <w:sz w:val="18"/>
              </w:rPr>
              <w:t xml:space="preserve"> Discover Biology</w:t>
            </w:r>
          </w:p>
        </w:tc>
        <w:tc>
          <w:tcPr>
            <w:tcW w:w="4281" w:type="dxa"/>
            <w:tcBorders>
              <w:bottom w:val="none" w:sz="4" w:space="0" w:color="000000"/>
            </w:tcBorders>
          </w:tcPr>
          <w:p w14:paraId="5A77B3C8" w14:textId="77777777" w:rsidR="003F6DD9" w:rsidRDefault="003F6DD9">
            <w:pPr>
              <w:rPr>
                <w:sz w:val="18"/>
              </w:rPr>
            </w:pPr>
          </w:p>
          <w:p w14:paraId="7AB7988D" w14:textId="7EF44971" w:rsidR="003F6DD9" w:rsidRDefault="003F6DD9">
            <w:pPr>
              <w:rPr>
                <w:sz w:val="18"/>
              </w:rPr>
            </w:pPr>
            <w:r>
              <w:rPr>
                <w:sz w:val="18"/>
              </w:rPr>
              <w:t>page 236</w:t>
            </w:r>
          </w:p>
        </w:tc>
      </w:tr>
      <w:tr w:rsidR="003F6DD9" w14:paraId="095F3F48" w14:textId="77777777" w:rsidTr="009F0A50">
        <w:trPr>
          <w:cantSplit/>
        </w:trPr>
        <w:tc>
          <w:tcPr>
            <w:tcW w:w="2802" w:type="dxa"/>
            <w:vMerge/>
            <w:shd w:val="clear" w:color="auto" w:fill="D9D9D9"/>
          </w:tcPr>
          <w:p w14:paraId="5A1D00C9" w14:textId="77777777" w:rsidR="003F6DD9" w:rsidRDefault="003F6DD9">
            <w:pPr>
              <w:rPr>
                <w:rFonts w:ascii="Arial" w:hAnsi="Arial" w:cs="Arial"/>
                <w:color w:val="000000"/>
                <w:sz w:val="19"/>
                <w:szCs w:val="19"/>
                <w:shd w:val="clear" w:color="auto" w:fill="FFFFFF"/>
              </w:rPr>
            </w:pPr>
          </w:p>
        </w:tc>
        <w:tc>
          <w:tcPr>
            <w:tcW w:w="7654" w:type="dxa"/>
            <w:tcBorders>
              <w:bottom w:val="single" w:sz="4" w:space="0" w:color="000000"/>
            </w:tcBorders>
          </w:tcPr>
          <w:p w14:paraId="2658C63B" w14:textId="1C88E8A0" w:rsidR="003F6DD9" w:rsidRPr="00C5477C" w:rsidRDefault="003F6DD9" w:rsidP="003F6DD9">
            <w:pPr>
              <w:rPr>
                <w:sz w:val="18"/>
                <w:lang w:val="de-DE"/>
              </w:rPr>
            </w:pPr>
            <w:r w:rsidRPr="00C5477C">
              <w:rPr>
                <w:sz w:val="18"/>
                <w:lang w:val="de-DE"/>
              </w:rPr>
              <w:t>Herstellung, Mikroskopieren und Zeichnen eines Präparats von ganzen Wasserpestblättern</w:t>
            </w:r>
          </w:p>
          <w:p w14:paraId="25B41063" w14:textId="7DE1E2E0" w:rsidR="003F6DD9" w:rsidRPr="004F7D1F" w:rsidRDefault="003F6DD9" w:rsidP="003F6DD9">
            <w:pPr>
              <w:rPr>
                <w:sz w:val="18"/>
              </w:rPr>
            </w:pPr>
            <w:r w:rsidRPr="004F7D1F">
              <w:rPr>
                <w:i/>
                <w:iCs/>
                <w:sz w:val="18"/>
              </w:rPr>
              <w:t xml:space="preserve">Observe the cells inside the </w:t>
            </w:r>
            <w:proofErr w:type="spellStart"/>
            <w:r w:rsidRPr="004F7D1F">
              <w:rPr>
                <w:i/>
                <w:iCs/>
                <w:sz w:val="18"/>
              </w:rPr>
              <w:t>leafs</w:t>
            </w:r>
            <w:proofErr w:type="spellEnd"/>
            <w:r w:rsidRPr="004F7D1F">
              <w:rPr>
                <w:i/>
                <w:iCs/>
                <w:sz w:val="18"/>
              </w:rPr>
              <w:t xml:space="preserve"> of a Canadian pondweed:</w:t>
            </w:r>
            <w:r w:rsidRPr="004F7D1F">
              <w:rPr>
                <w:sz w:val="18"/>
              </w:rPr>
              <w:t xml:space="preserve"> Discover Biology</w:t>
            </w:r>
          </w:p>
        </w:tc>
        <w:tc>
          <w:tcPr>
            <w:tcW w:w="4281" w:type="dxa"/>
            <w:tcBorders>
              <w:bottom w:val="single" w:sz="4" w:space="0" w:color="000000"/>
            </w:tcBorders>
          </w:tcPr>
          <w:p w14:paraId="19AEC236" w14:textId="77777777" w:rsidR="003F6DD9" w:rsidRDefault="003F6DD9">
            <w:pPr>
              <w:rPr>
                <w:sz w:val="18"/>
              </w:rPr>
            </w:pPr>
          </w:p>
          <w:p w14:paraId="07E578FD" w14:textId="5920CD9F" w:rsidR="003F6DD9" w:rsidRDefault="003F6DD9">
            <w:pPr>
              <w:rPr>
                <w:sz w:val="18"/>
              </w:rPr>
            </w:pPr>
            <w:r>
              <w:rPr>
                <w:sz w:val="18"/>
              </w:rPr>
              <w:t>page 237</w:t>
            </w:r>
          </w:p>
        </w:tc>
      </w:tr>
      <w:tr w:rsidR="003F6DD9" w14:paraId="2E8F74C7" w14:textId="77777777" w:rsidTr="009F0A50">
        <w:trPr>
          <w:cantSplit/>
          <w:trHeight w:val="498"/>
        </w:trPr>
        <w:tc>
          <w:tcPr>
            <w:tcW w:w="2802" w:type="dxa"/>
            <w:vMerge/>
            <w:shd w:val="clear" w:color="auto" w:fill="D9D9D9"/>
          </w:tcPr>
          <w:p w14:paraId="762637AB" w14:textId="77777777" w:rsidR="003F6DD9" w:rsidRDefault="003F6DD9">
            <w:pPr>
              <w:rPr>
                <w:rFonts w:ascii="Arial" w:hAnsi="Arial" w:cs="Arial"/>
                <w:color w:val="000000"/>
                <w:sz w:val="19"/>
                <w:szCs w:val="19"/>
                <w:shd w:val="clear" w:color="auto" w:fill="FFFFFF"/>
              </w:rPr>
            </w:pPr>
          </w:p>
        </w:tc>
        <w:tc>
          <w:tcPr>
            <w:tcW w:w="7654" w:type="dxa"/>
            <w:tcBorders>
              <w:bottom w:val="single" w:sz="4" w:space="0" w:color="auto"/>
            </w:tcBorders>
          </w:tcPr>
          <w:p w14:paraId="6FDC8CE9" w14:textId="1B3213C5" w:rsidR="003F6DD9" w:rsidRPr="00C5477C" w:rsidRDefault="003F6DD9" w:rsidP="003F6DD9">
            <w:pPr>
              <w:rPr>
                <w:sz w:val="18"/>
                <w:lang w:val="de-DE"/>
              </w:rPr>
            </w:pPr>
            <w:r w:rsidRPr="00C5477C">
              <w:rPr>
                <w:sz w:val="18"/>
                <w:lang w:val="de-DE"/>
              </w:rPr>
              <w:t>Herstellung, Mikroskopieren und Zeichnen eines Präparats einer Blattunterseite einer Tulpe</w:t>
            </w:r>
          </w:p>
          <w:p w14:paraId="3332878B" w14:textId="176F9CC6" w:rsidR="003F6DD9" w:rsidRDefault="009F0A50" w:rsidP="003F6DD9">
            <w:pPr>
              <w:rPr>
                <w:sz w:val="18"/>
              </w:rPr>
            </w:pPr>
            <w:r w:rsidRPr="009F0A50">
              <w:rPr>
                <w:i/>
                <w:iCs/>
                <w:sz w:val="18"/>
              </w:rPr>
              <w:t>Preparing a piece of leave epidermis for observation under the microscope</w:t>
            </w:r>
            <w:r>
              <w:rPr>
                <w:sz w:val="18"/>
              </w:rPr>
              <w:t>: Discover Biology</w:t>
            </w:r>
          </w:p>
        </w:tc>
        <w:tc>
          <w:tcPr>
            <w:tcW w:w="4281" w:type="dxa"/>
            <w:tcBorders>
              <w:bottom w:val="single" w:sz="4" w:space="0" w:color="auto"/>
            </w:tcBorders>
          </w:tcPr>
          <w:p w14:paraId="732674EF" w14:textId="77777777" w:rsidR="003F6DD9" w:rsidRDefault="003F6DD9">
            <w:pPr>
              <w:rPr>
                <w:sz w:val="18"/>
              </w:rPr>
            </w:pPr>
          </w:p>
          <w:p w14:paraId="3486B30B" w14:textId="5E389280" w:rsidR="009F0A50" w:rsidRDefault="009F0A50">
            <w:pPr>
              <w:rPr>
                <w:sz w:val="18"/>
              </w:rPr>
            </w:pPr>
            <w:r>
              <w:rPr>
                <w:sz w:val="18"/>
              </w:rPr>
              <w:t>page 241</w:t>
            </w:r>
          </w:p>
        </w:tc>
      </w:tr>
      <w:tr w:rsidR="00B73047" w14:paraId="42BEC85D" w14:textId="77777777" w:rsidTr="009F0A50">
        <w:trPr>
          <w:cantSplit/>
        </w:trPr>
        <w:tc>
          <w:tcPr>
            <w:tcW w:w="2802" w:type="dxa"/>
            <w:vMerge/>
            <w:shd w:val="clear" w:color="auto" w:fill="D9D9D9"/>
          </w:tcPr>
          <w:p w14:paraId="21BFE311" w14:textId="77777777" w:rsidR="00B73047" w:rsidRDefault="00B73047">
            <w:pPr>
              <w:rPr>
                <w:sz w:val="18"/>
                <w:szCs w:val="18"/>
              </w:rPr>
            </w:pPr>
          </w:p>
        </w:tc>
        <w:tc>
          <w:tcPr>
            <w:tcW w:w="7654" w:type="dxa"/>
            <w:tcBorders>
              <w:top w:val="single" w:sz="4" w:space="0" w:color="auto"/>
              <w:bottom w:val="single" w:sz="4" w:space="0" w:color="auto"/>
            </w:tcBorders>
          </w:tcPr>
          <w:p w14:paraId="5A4D9FA1" w14:textId="77777777" w:rsidR="00B73047" w:rsidRPr="00C5477C" w:rsidRDefault="009F0A50">
            <w:pPr>
              <w:rPr>
                <w:sz w:val="18"/>
                <w:lang w:val="de-DE"/>
              </w:rPr>
            </w:pPr>
            <w:r w:rsidRPr="00C5477C">
              <w:rPr>
                <w:sz w:val="18"/>
                <w:lang w:val="de-DE"/>
              </w:rPr>
              <w:t>Herstellung, Mikroskopieren und Zeichnen eines Präparats eines Blattquerschnitts</w:t>
            </w:r>
          </w:p>
          <w:p w14:paraId="5976CBC8" w14:textId="59C5BF3B" w:rsidR="009F0A50" w:rsidRDefault="009F0A50">
            <w:pPr>
              <w:rPr>
                <w:sz w:val="18"/>
              </w:rPr>
            </w:pPr>
            <w:r w:rsidRPr="009F0A50">
              <w:rPr>
                <w:i/>
                <w:iCs/>
                <w:sz w:val="18"/>
              </w:rPr>
              <w:t>Preparing a cross section of a leaf:</w:t>
            </w:r>
            <w:r>
              <w:rPr>
                <w:sz w:val="18"/>
              </w:rPr>
              <w:t xml:space="preserve"> Discover Biology</w:t>
            </w:r>
          </w:p>
        </w:tc>
        <w:tc>
          <w:tcPr>
            <w:tcW w:w="4281" w:type="dxa"/>
            <w:tcBorders>
              <w:top w:val="single" w:sz="4" w:space="0" w:color="auto"/>
              <w:bottom w:val="single" w:sz="4" w:space="0" w:color="auto"/>
            </w:tcBorders>
          </w:tcPr>
          <w:p w14:paraId="24931DF8" w14:textId="77777777" w:rsidR="00B73047" w:rsidRDefault="00B73047">
            <w:pPr>
              <w:rPr>
                <w:sz w:val="18"/>
              </w:rPr>
            </w:pPr>
          </w:p>
          <w:p w14:paraId="3D7491DF" w14:textId="6800ED26" w:rsidR="009F0A50" w:rsidRDefault="009F0A50">
            <w:pPr>
              <w:rPr>
                <w:sz w:val="18"/>
              </w:rPr>
            </w:pPr>
            <w:r>
              <w:rPr>
                <w:sz w:val="18"/>
              </w:rPr>
              <w:t>page 242</w:t>
            </w:r>
          </w:p>
        </w:tc>
      </w:tr>
      <w:tr w:rsidR="00921F96" w14:paraId="23528D49" w14:textId="77777777" w:rsidTr="00921F96">
        <w:trPr>
          <w:cantSplit/>
          <w:trHeight w:val="251"/>
        </w:trPr>
        <w:tc>
          <w:tcPr>
            <w:tcW w:w="2802" w:type="dxa"/>
            <w:vMerge w:val="restart"/>
            <w:shd w:val="clear" w:color="auto" w:fill="D9D9D9"/>
          </w:tcPr>
          <w:p w14:paraId="1208A7DC" w14:textId="08769497" w:rsidR="00921F96" w:rsidRPr="00C5477C" w:rsidRDefault="00921F96">
            <w:pPr>
              <w:rPr>
                <w:sz w:val="18"/>
                <w:szCs w:val="18"/>
                <w:highlight w:val="lightGray"/>
                <w:lang w:val="de-DE"/>
              </w:rPr>
            </w:pPr>
            <w:r w:rsidRPr="00C5477C">
              <w:rPr>
                <w:rFonts w:ascii="Arial" w:hAnsi="Arial" w:cs="Arial"/>
                <w:color w:val="000000"/>
                <w:sz w:val="19"/>
                <w:szCs w:val="19"/>
                <w:highlight w:val="lightGray"/>
                <w:shd w:val="clear" w:color="auto" w:fill="FFFFFF"/>
                <w:lang w:val="de-DE"/>
              </w:rPr>
              <w:t>Planung, Durchführung und Auswertung von Untersuchungen (z. B. alkoholische Gärung)</w:t>
            </w:r>
          </w:p>
        </w:tc>
        <w:tc>
          <w:tcPr>
            <w:tcW w:w="7654" w:type="dxa"/>
          </w:tcPr>
          <w:p w14:paraId="711C6455" w14:textId="4ED02F16" w:rsidR="00921F96" w:rsidRDefault="00921F96">
            <w:pPr>
              <w:rPr>
                <w:sz w:val="18"/>
              </w:rPr>
            </w:pPr>
            <w:r w:rsidRPr="00251CB9">
              <w:rPr>
                <w:i/>
                <w:iCs/>
                <w:sz w:val="18"/>
              </w:rPr>
              <w:t>Planning and carrying out a scientific experiment:</w:t>
            </w:r>
            <w:r>
              <w:rPr>
                <w:sz w:val="18"/>
              </w:rPr>
              <w:t xml:space="preserve"> Discover Biology</w:t>
            </w:r>
          </w:p>
        </w:tc>
        <w:tc>
          <w:tcPr>
            <w:tcW w:w="4281" w:type="dxa"/>
          </w:tcPr>
          <w:p w14:paraId="694200AB" w14:textId="422C3B0C" w:rsidR="00921F96" w:rsidRDefault="00921F96">
            <w:pPr>
              <w:rPr>
                <w:sz w:val="18"/>
              </w:rPr>
            </w:pPr>
            <w:r>
              <w:rPr>
                <w:sz w:val="18"/>
              </w:rPr>
              <w:t>page 82/83</w:t>
            </w:r>
          </w:p>
        </w:tc>
      </w:tr>
      <w:tr w:rsidR="00921F96" w14:paraId="505F8417" w14:textId="77777777" w:rsidTr="00921F96">
        <w:trPr>
          <w:cantSplit/>
          <w:trHeight w:val="275"/>
        </w:trPr>
        <w:tc>
          <w:tcPr>
            <w:tcW w:w="2802" w:type="dxa"/>
            <w:vMerge/>
            <w:shd w:val="clear" w:color="auto" w:fill="D9D9D9"/>
          </w:tcPr>
          <w:p w14:paraId="341A4325" w14:textId="77777777" w:rsidR="00921F96" w:rsidRPr="00B85EAA" w:rsidRDefault="00921F96">
            <w:pPr>
              <w:rPr>
                <w:rFonts w:ascii="Arial" w:hAnsi="Arial" w:cs="Arial"/>
                <w:color w:val="000000"/>
                <w:sz w:val="19"/>
                <w:szCs w:val="19"/>
                <w:highlight w:val="lightGray"/>
                <w:shd w:val="clear" w:color="auto" w:fill="FFFFFF"/>
              </w:rPr>
            </w:pPr>
          </w:p>
        </w:tc>
        <w:tc>
          <w:tcPr>
            <w:tcW w:w="7654" w:type="dxa"/>
          </w:tcPr>
          <w:p w14:paraId="6E8EC02D" w14:textId="4116E072" w:rsidR="00921F96" w:rsidRDefault="00921F96">
            <w:pPr>
              <w:rPr>
                <w:i/>
                <w:iCs/>
                <w:sz w:val="18"/>
              </w:rPr>
            </w:pPr>
            <w:r>
              <w:rPr>
                <w:i/>
                <w:iCs/>
                <w:sz w:val="18"/>
              </w:rPr>
              <w:t xml:space="preserve">Enzyme reactions and the scientific method: </w:t>
            </w:r>
            <w:r w:rsidRPr="00921F96">
              <w:rPr>
                <w:sz w:val="18"/>
              </w:rPr>
              <w:t>Pickering</w:t>
            </w:r>
          </w:p>
        </w:tc>
        <w:tc>
          <w:tcPr>
            <w:tcW w:w="4281" w:type="dxa"/>
          </w:tcPr>
          <w:p w14:paraId="756F781A" w14:textId="090DB84B" w:rsidR="00921F96" w:rsidRDefault="00921F96" w:rsidP="00921F96">
            <w:pPr>
              <w:rPr>
                <w:sz w:val="18"/>
              </w:rPr>
            </w:pPr>
            <w:r>
              <w:rPr>
                <w:sz w:val="18"/>
              </w:rPr>
              <w:t>page 16</w:t>
            </w:r>
          </w:p>
        </w:tc>
      </w:tr>
      <w:tr w:rsidR="00921F96" w14:paraId="71103D31" w14:textId="77777777" w:rsidTr="007E7898">
        <w:trPr>
          <w:cantSplit/>
          <w:trHeight w:val="332"/>
        </w:trPr>
        <w:tc>
          <w:tcPr>
            <w:tcW w:w="2802" w:type="dxa"/>
            <w:vMerge/>
            <w:shd w:val="clear" w:color="auto" w:fill="D9D9D9"/>
          </w:tcPr>
          <w:p w14:paraId="51432FA2" w14:textId="77777777" w:rsidR="00921F96" w:rsidRPr="00B85EAA" w:rsidRDefault="00921F96" w:rsidP="00921F96">
            <w:pPr>
              <w:rPr>
                <w:rFonts w:ascii="Arial" w:hAnsi="Arial" w:cs="Arial"/>
                <w:color w:val="000000"/>
                <w:sz w:val="19"/>
                <w:szCs w:val="19"/>
                <w:highlight w:val="lightGray"/>
                <w:shd w:val="clear" w:color="auto" w:fill="FFFFFF"/>
              </w:rPr>
            </w:pPr>
          </w:p>
        </w:tc>
        <w:tc>
          <w:tcPr>
            <w:tcW w:w="7654" w:type="dxa"/>
            <w:tcBorders>
              <w:bottom w:val="single" w:sz="4" w:space="0" w:color="auto"/>
            </w:tcBorders>
          </w:tcPr>
          <w:p w14:paraId="19873DBC" w14:textId="24A9BF77" w:rsidR="00921F96" w:rsidRDefault="00921F96" w:rsidP="00921F96">
            <w:pPr>
              <w:rPr>
                <w:i/>
                <w:iCs/>
                <w:sz w:val="18"/>
              </w:rPr>
            </w:pPr>
            <w:r>
              <w:rPr>
                <w:i/>
                <w:iCs/>
                <w:sz w:val="18"/>
              </w:rPr>
              <w:t xml:space="preserve">Dealing with data: recording results, drawing a graph, evaluating an experiment: </w:t>
            </w:r>
            <w:r w:rsidRPr="00921F96">
              <w:rPr>
                <w:sz w:val="18"/>
              </w:rPr>
              <w:t>Pickering</w:t>
            </w:r>
            <w:r w:rsidRPr="00921F96">
              <w:rPr>
                <w:i/>
                <w:iCs/>
                <w:sz w:val="18"/>
              </w:rPr>
              <w:t xml:space="preserve"> </w:t>
            </w:r>
          </w:p>
        </w:tc>
        <w:tc>
          <w:tcPr>
            <w:tcW w:w="4281" w:type="dxa"/>
            <w:tcBorders>
              <w:bottom w:val="single" w:sz="4" w:space="0" w:color="auto"/>
            </w:tcBorders>
          </w:tcPr>
          <w:p w14:paraId="74580DA4" w14:textId="241D38C8" w:rsidR="00921F96" w:rsidRDefault="00921F96" w:rsidP="00921F96">
            <w:pPr>
              <w:rPr>
                <w:sz w:val="18"/>
              </w:rPr>
            </w:pPr>
            <w:r>
              <w:rPr>
                <w:sz w:val="18"/>
              </w:rPr>
              <w:t>page 17</w:t>
            </w:r>
          </w:p>
        </w:tc>
      </w:tr>
      <w:tr w:rsidR="00921F96" w:rsidRPr="00EA560A" w14:paraId="17F93BF0" w14:textId="77777777" w:rsidTr="007E7898">
        <w:trPr>
          <w:cantSplit/>
        </w:trPr>
        <w:tc>
          <w:tcPr>
            <w:tcW w:w="2802" w:type="dxa"/>
            <w:vMerge w:val="restart"/>
            <w:tcBorders>
              <w:right w:val="single" w:sz="4" w:space="0" w:color="auto"/>
            </w:tcBorders>
            <w:shd w:val="clear" w:color="auto" w:fill="D9D9D9"/>
          </w:tcPr>
          <w:p w14:paraId="65CE2B07" w14:textId="66AFC883" w:rsidR="00921F96" w:rsidRPr="00C5477C" w:rsidRDefault="00921F96" w:rsidP="00921F96">
            <w:pPr>
              <w:rPr>
                <w:sz w:val="18"/>
                <w:szCs w:val="18"/>
                <w:highlight w:val="lightGray"/>
                <w:lang w:val="de-DE"/>
              </w:rPr>
            </w:pPr>
            <w:r w:rsidRPr="00C5477C">
              <w:rPr>
                <w:rFonts w:ascii="Arial" w:hAnsi="Arial" w:cs="Arial"/>
                <w:color w:val="000000"/>
                <w:sz w:val="19"/>
                <w:szCs w:val="19"/>
                <w:highlight w:val="lightGray"/>
                <w:shd w:val="clear" w:color="auto" w:fill="FFFFFF"/>
                <w:lang w:val="de-DE"/>
              </w:rPr>
              <w:t>Einsatz und Vergleich unterschiedlicher Modelle und Modelltypen (z. B. Schlüssel–Schloss–Prinzip, Virus)</w:t>
            </w:r>
          </w:p>
        </w:tc>
        <w:tc>
          <w:tcPr>
            <w:tcW w:w="7654" w:type="dxa"/>
            <w:tcBorders>
              <w:top w:val="single" w:sz="4" w:space="0" w:color="auto"/>
              <w:left w:val="single" w:sz="4" w:space="0" w:color="auto"/>
              <w:bottom w:val="single" w:sz="4" w:space="0" w:color="auto"/>
              <w:right w:val="single" w:sz="4" w:space="0" w:color="auto"/>
            </w:tcBorders>
          </w:tcPr>
          <w:p w14:paraId="315588E8" w14:textId="77777777" w:rsidR="00921F96" w:rsidRPr="00C5477C" w:rsidRDefault="00921F96" w:rsidP="00921F96">
            <w:pPr>
              <w:rPr>
                <w:sz w:val="18"/>
                <w:lang w:val="de-DE"/>
              </w:rPr>
            </w:pPr>
          </w:p>
        </w:tc>
        <w:tc>
          <w:tcPr>
            <w:tcW w:w="4281" w:type="dxa"/>
            <w:tcBorders>
              <w:top w:val="single" w:sz="4" w:space="0" w:color="auto"/>
              <w:left w:val="single" w:sz="4" w:space="0" w:color="auto"/>
              <w:bottom w:val="single" w:sz="4" w:space="0" w:color="auto"/>
              <w:right w:val="single" w:sz="4" w:space="0" w:color="auto"/>
            </w:tcBorders>
          </w:tcPr>
          <w:p w14:paraId="3971EC32" w14:textId="77777777" w:rsidR="00921F96" w:rsidRPr="00C5477C" w:rsidRDefault="00921F96" w:rsidP="00921F96">
            <w:pPr>
              <w:rPr>
                <w:sz w:val="18"/>
                <w:lang w:val="de-DE"/>
              </w:rPr>
            </w:pPr>
          </w:p>
        </w:tc>
      </w:tr>
      <w:tr w:rsidR="00921F96" w:rsidRPr="00EA560A" w14:paraId="3F18A092" w14:textId="77777777" w:rsidTr="007E7898">
        <w:trPr>
          <w:cantSplit/>
        </w:trPr>
        <w:tc>
          <w:tcPr>
            <w:tcW w:w="2802" w:type="dxa"/>
            <w:vMerge/>
            <w:tcBorders>
              <w:right w:val="single" w:sz="4" w:space="0" w:color="auto"/>
            </w:tcBorders>
            <w:shd w:val="clear" w:color="auto" w:fill="D9D9D9"/>
          </w:tcPr>
          <w:p w14:paraId="4F7D2AAC" w14:textId="77777777" w:rsidR="00921F96" w:rsidRPr="00C5477C" w:rsidRDefault="00921F96" w:rsidP="00921F96">
            <w:pPr>
              <w:rPr>
                <w:sz w:val="18"/>
                <w:szCs w:val="18"/>
                <w:highlight w:val="lightGray"/>
                <w:lang w:val="de-DE"/>
              </w:rPr>
            </w:pPr>
          </w:p>
        </w:tc>
        <w:tc>
          <w:tcPr>
            <w:tcW w:w="7654" w:type="dxa"/>
            <w:tcBorders>
              <w:top w:val="single" w:sz="4" w:space="0" w:color="auto"/>
              <w:left w:val="single" w:sz="4" w:space="0" w:color="auto"/>
              <w:bottom w:val="single" w:sz="4" w:space="0" w:color="auto"/>
              <w:right w:val="single" w:sz="4" w:space="0" w:color="auto"/>
            </w:tcBorders>
          </w:tcPr>
          <w:p w14:paraId="0FDAE313" w14:textId="77777777" w:rsidR="00921F96" w:rsidRPr="00C5477C" w:rsidRDefault="00921F96" w:rsidP="00921F96">
            <w:pPr>
              <w:rPr>
                <w:sz w:val="18"/>
                <w:lang w:val="de-DE"/>
              </w:rPr>
            </w:pPr>
          </w:p>
        </w:tc>
        <w:tc>
          <w:tcPr>
            <w:tcW w:w="4281" w:type="dxa"/>
            <w:tcBorders>
              <w:top w:val="single" w:sz="4" w:space="0" w:color="auto"/>
              <w:left w:val="single" w:sz="4" w:space="0" w:color="auto"/>
              <w:bottom w:val="single" w:sz="4" w:space="0" w:color="auto"/>
              <w:right w:val="single" w:sz="4" w:space="0" w:color="auto"/>
            </w:tcBorders>
          </w:tcPr>
          <w:p w14:paraId="5B461A88" w14:textId="77777777" w:rsidR="00921F96" w:rsidRPr="00C5477C" w:rsidRDefault="00921F96" w:rsidP="00921F96">
            <w:pPr>
              <w:rPr>
                <w:sz w:val="18"/>
                <w:lang w:val="de-DE"/>
              </w:rPr>
            </w:pPr>
          </w:p>
        </w:tc>
      </w:tr>
      <w:tr w:rsidR="00921F96" w:rsidRPr="00EA560A" w14:paraId="753A2A6B" w14:textId="77777777" w:rsidTr="007E7898">
        <w:trPr>
          <w:cantSplit/>
        </w:trPr>
        <w:tc>
          <w:tcPr>
            <w:tcW w:w="2802" w:type="dxa"/>
            <w:vMerge/>
            <w:tcBorders>
              <w:bottom w:val="single" w:sz="4" w:space="0" w:color="000000"/>
              <w:right w:val="single" w:sz="4" w:space="0" w:color="auto"/>
            </w:tcBorders>
            <w:shd w:val="clear" w:color="auto" w:fill="D9D9D9"/>
          </w:tcPr>
          <w:p w14:paraId="2ED4E43F" w14:textId="77777777" w:rsidR="00921F96" w:rsidRPr="00C5477C" w:rsidRDefault="00921F96" w:rsidP="00921F96">
            <w:pPr>
              <w:rPr>
                <w:sz w:val="18"/>
                <w:szCs w:val="18"/>
                <w:highlight w:val="lightGray"/>
                <w:lang w:val="de-DE"/>
              </w:rPr>
            </w:pPr>
          </w:p>
        </w:tc>
        <w:tc>
          <w:tcPr>
            <w:tcW w:w="7654" w:type="dxa"/>
            <w:tcBorders>
              <w:top w:val="single" w:sz="4" w:space="0" w:color="auto"/>
              <w:left w:val="single" w:sz="4" w:space="0" w:color="auto"/>
              <w:bottom w:val="single" w:sz="4" w:space="0" w:color="auto"/>
              <w:right w:val="single" w:sz="4" w:space="0" w:color="auto"/>
            </w:tcBorders>
          </w:tcPr>
          <w:p w14:paraId="38450B3F" w14:textId="77777777" w:rsidR="00921F96" w:rsidRPr="00C5477C" w:rsidRDefault="00921F96" w:rsidP="00921F96">
            <w:pPr>
              <w:rPr>
                <w:sz w:val="18"/>
                <w:lang w:val="de-DE"/>
              </w:rPr>
            </w:pPr>
          </w:p>
        </w:tc>
        <w:tc>
          <w:tcPr>
            <w:tcW w:w="4281" w:type="dxa"/>
            <w:tcBorders>
              <w:top w:val="single" w:sz="4" w:space="0" w:color="auto"/>
              <w:left w:val="single" w:sz="4" w:space="0" w:color="auto"/>
              <w:bottom w:val="single" w:sz="4" w:space="0" w:color="auto"/>
              <w:right w:val="single" w:sz="4" w:space="0" w:color="auto"/>
            </w:tcBorders>
          </w:tcPr>
          <w:p w14:paraId="4BCD38DE" w14:textId="77777777" w:rsidR="00921F96" w:rsidRPr="00C5477C" w:rsidRDefault="00921F96" w:rsidP="00921F96">
            <w:pPr>
              <w:rPr>
                <w:sz w:val="18"/>
                <w:lang w:val="de-DE"/>
              </w:rPr>
            </w:pPr>
          </w:p>
        </w:tc>
      </w:tr>
      <w:tr w:rsidR="00921F96" w14:paraId="6D8DE161" w14:textId="77777777" w:rsidTr="007E7898">
        <w:trPr>
          <w:cantSplit/>
          <w:trHeight w:val="269"/>
        </w:trPr>
        <w:tc>
          <w:tcPr>
            <w:tcW w:w="2802" w:type="dxa"/>
            <w:vMerge w:val="restart"/>
            <w:tcBorders>
              <w:bottom w:val="single" w:sz="4" w:space="0" w:color="auto"/>
            </w:tcBorders>
            <w:shd w:val="clear" w:color="auto" w:fill="D9D9D9"/>
          </w:tcPr>
          <w:p w14:paraId="537A389A" w14:textId="2BCF4A97" w:rsidR="00921F96" w:rsidRPr="00C5477C" w:rsidRDefault="00921F96" w:rsidP="00921F96">
            <w:pPr>
              <w:rPr>
                <w:sz w:val="18"/>
                <w:szCs w:val="18"/>
                <w:highlight w:val="lightGray"/>
                <w:lang w:val="de-DE"/>
              </w:rPr>
            </w:pPr>
            <w:r w:rsidRPr="00C5477C">
              <w:rPr>
                <w:rFonts w:ascii="Arial" w:hAnsi="Arial" w:cs="Arial"/>
                <w:color w:val="000000"/>
                <w:sz w:val="19"/>
                <w:szCs w:val="19"/>
                <w:highlight w:val="lightGray"/>
                <w:shd w:val="clear" w:color="auto" w:fill="FFFFFF"/>
                <w:lang w:val="de-DE"/>
              </w:rPr>
              <w:t>Phasen der naturwissenschaftlichen Untersuchung an geeigneten Beispielen (z. B. Nachweis von Stoffwechselprodukten, Lebensbedingungen von Mikroorganismen)</w:t>
            </w:r>
          </w:p>
        </w:tc>
        <w:tc>
          <w:tcPr>
            <w:tcW w:w="7654" w:type="dxa"/>
            <w:tcBorders>
              <w:top w:val="single" w:sz="4" w:space="0" w:color="auto"/>
              <w:bottom w:val="single" w:sz="4" w:space="0" w:color="auto"/>
            </w:tcBorders>
          </w:tcPr>
          <w:p w14:paraId="12DA5992" w14:textId="36964978" w:rsidR="00921F96" w:rsidRDefault="00921F96" w:rsidP="00921F96">
            <w:pPr>
              <w:rPr>
                <w:sz w:val="18"/>
              </w:rPr>
            </w:pPr>
            <w:r>
              <w:rPr>
                <w:i/>
                <w:iCs/>
                <w:sz w:val="18"/>
              </w:rPr>
              <w:t xml:space="preserve">Enzyme reactions and the scientific method: </w:t>
            </w:r>
            <w:r w:rsidRPr="00921F96">
              <w:rPr>
                <w:sz w:val="18"/>
              </w:rPr>
              <w:t>Pickering</w:t>
            </w:r>
          </w:p>
        </w:tc>
        <w:tc>
          <w:tcPr>
            <w:tcW w:w="4281" w:type="dxa"/>
            <w:tcBorders>
              <w:top w:val="single" w:sz="4" w:space="0" w:color="auto"/>
              <w:bottom w:val="single" w:sz="4" w:space="0" w:color="auto"/>
            </w:tcBorders>
          </w:tcPr>
          <w:p w14:paraId="5DAADF8C" w14:textId="3E8D4A8C" w:rsidR="00921F96" w:rsidRDefault="00921F96" w:rsidP="00921F96">
            <w:pPr>
              <w:rPr>
                <w:sz w:val="18"/>
              </w:rPr>
            </w:pPr>
            <w:r>
              <w:rPr>
                <w:sz w:val="18"/>
              </w:rPr>
              <w:t>page 16</w:t>
            </w:r>
          </w:p>
        </w:tc>
      </w:tr>
      <w:tr w:rsidR="00921F96" w14:paraId="595CF6F1" w14:textId="77777777" w:rsidTr="00921F96">
        <w:trPr>
          <w:cantSplit/>
          <w:trHeight w:val="303"/>
        </w:trPr>
        <w:tc>
          <w:tcPr>
            <w:tcW w:w="2802" w:type="dxa"/>
            <w:vMerge/>
            <w:tcBorders>
              <w:top w:val="single" w:sz="4" w:space="0" w:color="auto"/>
              <w:bottom w:val="single" w:sz="4" w:space="0" w:color="auto"/>
            </w:tcBorders>
            <w:shd w:val="clear" w:color="auto" w:fill="D9D9D9"/>
          </w:tcPr>
          <w:p w14:paraId="770C404B" w14:textId="77777777" w:rsidR="00921F96" w:rsidRPr="00B85EAA" w:rsidRDefault="00921F96" w:rsidP="00921F96">
            <w:pPr>
              <w:rPr>
                <w:sz w:val="18"/>
                <w:szCs w:val="18"/>
                <w:highlight w:val="lightGray"/>
              </w:rPr>
            </w:pPr>
          </w:p>
        </w:tc>
        <w:tc>
          <w:tcPr>
            <w:tcW w:w="7654" w:type="dxa"/>
            <w:tcBorders>
              <w:top w:val="single" w:sz="4" w:space="0" w:color="auto"/>
              <w:bottom w:val="single" w:sz="4" w:space="0" w:color="auto"/>
            </w:tcBorders>
          </w:tcPr>
          <w:p w14:paraId="2C0B7967" w14:textId="4D71C16A" w:rsidR="00921F96" w:rsidRDefault="00921F96" w:rsidP="00921F96">
            <w:pPr>
              <w:rPr>
                <w:sz w:val="18"/>
              </w:rPr>
            </w:pPr>
            <w:r>
              <w:rPr>
                <w:i/>
                <w:iCs/>
                <w:sz w:val="18"/>
              </w:rPr>
              <w:t xml:space="preserve">Dealing with data: recording results, drawing a graph, evaluating an experiment: </w:t>
            </w:r>
            <w:r w:rsidRPr="00921F96">
              <w:rPr>
                <w:sz w:val="18"/>
              </w:rPr>
              <w:t>Pickering</w:t>
            </w:r>
            <w:r w:rsidRPr="00921F96">
              <w:rPr>
                <w:i/>
                <w:iCs/>
                <w:sz w:val="18"/>
              </w:rPr>
              <w:t xml:space="preserve"> </w:t>
            </w:r>
          </w:p>
        </w:tc>
        <w:tc>
          <w:tcPr>
            <w:tcW w:w="4281" w:type="dxa"/>
            <w:tcBorders>
              <w:top w:val="single" w:sz="4" w:space="0" w:color="auto"/>
              <w:bottom w:val="single" w:sz="4" w:space="0" w:color="auto"/>
            </w:tcBorders>
          </w:tcPr>
          <w:p w14:paraId="4F3D3D82" w14:textId="2015D035" w:rsidR="00921F96" w:rsidRDefault="00921F96" w:rsidP="00921F96">
            <w:pPr>
              <w:rPr>
                <w:sz w:val="18"/>
              </w:rPr>
            </w:pPr>
            <w:r>
              <w:rPr>
                <w:sz w:val="18"/>
              </w:rPr>
              <w:t>page 17</w:t>
            </w:r>
          </w:p>
        </w:tc>
      </w:tr>
      <w:tr w:rsidR="00921F96" w14:paraId="3B3E6293" w14:textId="77777777" w:rsidTr="00921F96">
        <w:trPr>
          <w:cantSplit/>
          <w:trHeight w:val="295"/>
        </w:trPr>
        <w:tc>
          <w:tcPr>
            <w:tcW w:w="2802" w:type="dxa"/>
            <w:vMerge/>
            <w:tcBorders>
              <w:top w:val="single" w:sz="4" w:space="0" w:color="auto"/>
              <w:bottom w:val="single" w:sz="4" w:space="0" w:color="auto"/>
            </w:tcBorders>
            <w:shd w:val="clear" w:color="auto" w:fill="D9D9D9"/>
          </w:tcPr>
          <w:p w14:paraId="5E7A5F5B" w14:textId="77777777" w:rsidR="00921F96" w:rsidRPr="00B85EAA" w:rsidRDefault="00921F96" w:rsidP="00921F96">
            <w:pPr>
              <w:rPr>
                <w:sz w:val="18"/>
                <w:szCs w:val="18"/>
                <w:highlight w:val="lightGray"/>
              </w:rPr>
            </w:pPr>
          </w:p>
        </w:tc>
        <w:tc>
          <w:tcPr>
            <w:tcW w:w="7654" w:type="dxa"/>
            <w:tcBorders>
              <w:top w:val="single" w:sz="4" w:space="0" w:color="auto"/>
              <w:bottom w:val="single" w:sz="4" w:space="0" w:color="auto"/>
            </w:tcBorders>
          </w:tcPr>
          <w:p w14:paraId="17A8FDCD" w14:textId="32295BBD" w:rsidR="00921F96" w:rsidRDefault="00921F96" w:rsidP="00921F96">
            <w:pPr>
              <w:rPr>
                <w:sz w:val="18"/>
              </w:rPr>
            </w:pPr>
            <w:r w:rsidRPr="00921F96">
              <w:rPr>
                <w:i/>
                <w:iCs/>
                <w:sz w:val="18"/>
              </w:rPr>
              <w:t>Testing for biochemicals</w:t>
            </w:r>
            <w:r>
              <w:rPr>
                <w:sz w:val="18"/>
              </w:rPr>
              <w:t>: Pickering</w:t>
            </w:r>
          </w:p>
        </w:tc>
        <w:tc>
          <w:tcPr>
            <w:tcW w:w="4281" w:type="dxa"/>
            <w:tcBorders>
              <w:top w:val="single" w:sz="4" w:space="0" w:color="auto"/>
              <w:bottom w:val="single" w:sz="4" w:space="0" w:color="auto"/>
            </w:tcBorders>
          </w:tcPr>
          <w:p w14:paraId="491D6FD9" w14:textId="401A7DE7" w:rsidR="00921F96" w:rsidRDefault="00921F96" w:rsidP="00921F96">
            <w:pPr>
              <w:rPr>
                <w:sz w:val="18"/>
              </w:rPr>
            </w:pPr>
            <w:r>
              <w:rPr>
                <w:sz w:val="18"/>
              </w:rPr>
              <w:t>page 12/13</w:t>
            </w:r>
          </w:p>
        </w:tc>
      </w:tr>
      <w:tr w:rsidR="00921F96" w14:paraId="422547C4" w14:textId="77777777" w:rsidTr="004C142A">
        <w:trPr>
          <w:cantSplit/>
        </w:trPr>
        <w:tc>
          <w:tcPr>
            <w:tcW w:w="2802" w:type="dxa"/>
            <w:vMerge/>
            <w:tcBorders>
              <w:top w:val="single" w:sz="4" w:space="0" w:color="auto"/>
              <w:bottom w:val="single" w:sz="4" w:space="0" w:color="auto"/>
            </w:tcBorders>
            <w:shd w:val="clear" w:color="auto" w:fill="D9D9D9"/>
          </w:tcPr>
          <w:p w14:paraId="635887FA" w14:textId="77777777" w:rsidR="00921F96" w:rsidRPr="00B85EAA" w:rsidRDefault="00921F96" w:rsidP="00921F96">
            <w:pPr>
              <w:rPr>
                <w:sz w:val="18"/>
                <w:szCs w:val="18"/>
                <w:highlight w:val="lightGray"/>
              </w:rPr>
            </w:pPr>
          </w:p>
        </w:tc>
        <w:tc>
          <w:tcPr>
            <w:tcW w:w="7654" w:type="dxa"/>
            <w:tcBorders>
              <w:top w:val="single" w:sz="4" w:space="0" w:color="auto"/>
              <w:bottom w:val="single" w:sz="4" w:space="0" w:color="auto"/>
            </w:tcBorders>
          </w:tcPr>
          <w:p w14:paraId="56657535" w14:textId="77777777" w:rsidR="00921F96" w:rsidRDefault="00921F96" w:rsidP="00921F96">
            <w:pPr>
              <w:rPr>
                <w:sz w:val="18"/>
              </w:rPr>
            </w:pPr>
          </w:p>
        </w:tc>
        <w:tc>
          <w:tcPr>
            <w:tcW w:w="4281" w:type="dxa"/>
            <w:tcBorders>
              <w:top w:val="single" w:sz="4" w:space="0" w:color="auto"/>
              <w:bottom w:val="single" w:sz="4" w:space="0" w:color="auto"/>
            </w:tcBorders>
          </w:tcPr>
          <w:p w14:paraId="0D4E67F8" w14:textId="77777777" w:rsidR="00921F96" w:rsidRDefault="00921F96" w:rsidP="00921F96">
            <w:pPr>
              <w:rPr>
                <w:sz w:val="18"/>
              </w:rPr>
            </w:pPr>
          </w:p>
        </w:tc>
      </w:tr>
      <w:tr w:rsidR="00921F96" w:rsidRPr="00EA560A" w14:paraId="00E65504" w14:textId="77777777" w:rsidTr="004C142A">
        <w:trPr>
          <w:cantSplit/>
        </w:trPr>
        <w:tc>
          <w:tcPr>
            <w:tcW w:w="2802" w:type="dxa"/>
            <w:tcBorders>
              <w:top w:val="single" w:sz="4" w:space="0" w:color="auto"/>
            </w:tcBorders>
            <w:shd w:val="clear" w:color="auto" w:fill="D9D9D9"/>
          </w:tcPr>
          <w:p w14:paraId="00EA3DF3" w14:textId="1902E5A7" w:rsidR="00921F96" w:rsidRPr="00C5477C" w:rsidRDefault="00921F96" w:rsidP="00921F96">
            <w:pPr>
              <w:rPr>
                <w:sz w:val="18"/>
                <w:szCs w:val="18"/>
                <w:highlight w:val="lightGray"/>
                <w:lang w:val="de-DE"/>
              </w:rPr>
            </w:pPr>
            <w:r w:rsidRPr="00C5477C">
              <w:rPr>
                <w:rFonts w:ascii="Arial" w:hAnsi="Arial" w:cs="Arial"/>
                <w:color w:val="000000"/>
                <w:sz w:val="19"/>
                <w:szCs w:val="19"/>
                <w:highlight w:val="lightGray"/>
                <w:shd w:val="clear" w:color="auto" w:fill="FFFFFF"/>
                <w:lang w:val="de-DE"/>
              </w:rPr>
              <w:t>Vorläufigkeit biologischen Wissens (z. B. Erklärungsversuche für die Vielfalt der Lebewesen, Evolutionstheorien, Theorien zur Evolution des Menschen, Originalquellen zur Taxonomie: wechselnde Zuordnung der Pilze)</w:t>
            </w:r>
          </w:p>
        </w:tc>
        <w:tc>
          <w:tcPr>
            <w:tcW w:w="7654" w:type="dxa"/>
            <w:tcBorders>
              <w:top w:val="single" w:sz="4" w:space="0" w:color="auto"/>
            </w:tcBorders>
          </w:tcPr>
          <w:p w14:paraId="3557337F" w14:textId="77777777" w:rsidR="00921F96" w:rsidRPr="00C5477C" w:rsidRDefault="00921F96" w:rsidP="00921F96">
            <w:pPr>
              <w:rPr>
                <w:sz w:val="18"/>
                <w:lang w:val="de-DE"/>
              </w:rPr>
            </w:pPr>
          </w:p>
        </w:tc>
        <w:tc>
          <w:tcPr>
            <w:tcW w:w="4281" w:type="dxa"/>
            <w:tcBorders>
              <w:top w:val="single" w:sz="4" w:space="0" w:color="auto"/>
            </w:tcBorders>
          </w:tcPr>
          <w:p w14:paraId="6D5F6D05" w14:textId="77777777" w:rsidR="00921F96" w:rsidRPr="00C5477C" w:rsidRDefault="00921F96" w:rsidP="00921F96">
            <w:pPr>
              <w:rPr>
                <w:sz w:val="18"/>
                <w:lang w:val="de-DE"/>
              </w:rPr>
            </w:pPr>
          </w:p>
        </w:tc>
      </w:tr>
    </w:tbl>
    <w:p w14:paraId="2D5F7697" w14:textId="77777777" w:rsidR="00D2178C" w:rsidRPr="00C5477C" w:rsidRDefault="009C4FB2">
      <w:pPr>
        <w:rPr>
          <w:lang w:val="de-DE"/>
        </w:rPr>
      </w:pPr>
      <w:r w:rsidRPr="00C5477C">
        <w:rPr>
          <w:lang w:val="de-DE"/>
        </w:rPr>
        <w:br w:type="page"/>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034"/>
      </w:tblGrid>
      <w:tr w:rsidR="00D2178C" w14:paraId="5C38F8DD" w14:textId="77777777">
        <w:tc>
          <w:tcPr>
            <w:tcW w:w="14709" w:type="dxa"/>
            <w:gridSpan w:val="2"/>
            <w:shd w:val="clear" w:color="auto" w:fill="D9D9D9"/>
          </w:tcPr>
          <w:p w14:paraId="425544B0" w14:textId="77777777" w:rsidR="00D2178C" w:rsidRDefault="009C4FB2">
            <w:pPr>
              <w:rPr>
                <w:b/>
              </w:rPr>
            </w:pPr>
            <w:proofErr w:type="spellStart"/>
            <w:r>
              <w:rPr>
                <w:b/>
                <w:sz w:val="32"/>
              </w:rPr>
              <w:lastRenderedPageBreak/>
              <w:t>LehrplanPLUS</w:t>
            </w:r>
            <w:proofErr w:type="spellEnd"/>
          </w:p>
        </w:tc>
      </w:tr>
      <w:tr w:rsidR="00D2178C" w14:paraId="514160F0" w14:textId="77777777">
        <w:tc>
          <w:tcPr>
            <w:tcW w:w="14709" w:type="dxa"/>
            <w:gridSpan w:val="2"/>
            <w:shd w:val="clear" w:color="auto" w:fill="D9D9D9"/>
          </w:tcPr>
          <w:p w14:paraId="10B029D4" w14:textId="77777777" w:rsidR="00D2178C" w:rsidRDefault="009C4FB2">
            <w:proofErr w:type="spellStart"/>
            <w:r>
              <w:rPr>
                <w:b/>
              </w:rPr>
              <w:t>Lernbereich</w:t>
            </w:r>
            <w:proofErr w:type="spellEnd"/>
          </w:p>
        </w:tc>
      </w:tr>
      <w:tr w:rsidR="00D2178C" w14:paraId="6BD601C6" w14:textId="77777777">
        <w:tc>
          <w:tcPr>
            <w:tcW w:w="14709" w:type="dxa"/>
            <w:gridSpan w:val="2"/>
            <w:shd w:val="clear" w:color="auto" w:fill="D9D9D9"/>
          </w:tcPr>
          <w:p w14:paraId="5430B67F" w14:textId="77777777" w:rsidR="00D2178C" w:rsidRDefault="009C4FB2">
            <w:pPr>
              <w:rPr>
                <w:b/>
              </w:rPr>
            </w:pPr>
            <w:r>
              <w:rPr>
                <w:b/>
              </w:rPr>
              <w:t xml:space="preserve">1.       </w:t>
            </w:r>
            <w:proofErr w:type="spellStart"/>
            <w:r>
              <w:rPr>
                <w:b/>
              </w:rPr>
              <w:t>Prozessbezogene</w:t>
            </w:r>
            <w:proofErr w:type="spellEnd"/>
            <w:r>
              <w:rPr>
                <w:b/>
              </w:rPr>
              <w:t xml:space="preserve"> </w:t>
            </w:r>
            <w:proofErr w:type="spellStart"/>
            <w:r>
              <w:rPr>
                <w:b/>
              </w:rPr>
              <w:t>Kompetenzen</w:t>
            </w:r>
            <w:proofErr w:type="spellEnd"/>
          </w:p>
        </w:tc>
      </w:tr>
      <w:tr w:rsidR="00D2178C" w14:paraId="32F607B1" w14:textId="77777777">
        <w:tc>
          <w:tcPr>
            <w:tcW w:w="14709" w:type="dxa"/>
            <w:gridSpan w:val="2"/>
            <w:shd w:val="clear" w:color="auto" w:fill="D9D9D9"/>
          </w:tcPr>
          <w:p w14:paraId="0C0EE864" w14:textId="77777777" w:rsidR="00D2178C" w:rsidRDefault="009C4FB2">
            <w:pPr>
              <w:rPr>
                <w:b/>
              </w:rPr>
            </w:pPr>
            <w:r>
              <w:rPr>
                <w:b/>
              </w:rPr>
              <w:t xml:space="preserve">1.2.    </w:t>
            </w:r>
            <w:proofErr w:type="spellStart"/>
            <w:r>
              <w:rPr>
                <w:b/>
              </w:rPr>
              <w:t>Kommunizieren</w:t>
            </w:r>
            <w:proofErr w:type="spellEnd"/>
          </w:p>
        </w:tc>
      </w:tr>
      <w:tr w:rsidR="00D2178C" w:rsidRPr="00EA560A" w14:paraId="5DC10EE1" w14:textId="77777777">
        <w:trPr>
          <w:trHeight w:val="849"/>
        </w:trPr>
        <w:tc>
          <w:tcPr>
            <w:tcW w:w="675" w:type="dxa"/>
            <w:shd w:val="clear" w:color="auto" w:fill="FFFF99"/>
          </w:tcPr>
          <w:p w14:paraId="2391D018" w14:textId="77777777" w:rsidR="00D2178C" w:rsidRDefault="00D2178C">
            <w:pPr>
              <w:rPr>
                <w:b/>
              </w:rPr>
            </w:pPr>
          </w:p>
        </w:tc>
        <w:tc>
          <w:tcPr>
            <w:tcW w:w="14034" w:type="dxa"/>
            <w:shd w:val="clear" w:color="auto" w:fill="FFFF99"/>
          </w:tcPr>
          <w:p w14:paraId="2BE8E470" w14:textId="77777777" w:rsidR="00D2178C" w:rsidRPr="00EA560A" w:rsidRDefault="009C4FB2">
            <w:pPr>
              <w:rPr>
                <w:b/>
                <w:bCs/>
                <w:szCs w:val="20"/>
                <w:lang w:val="de-DE"/>
              </w:rPr>
            </w:pPr>
            <w:r w:rsidRPr="00EA560A">
              <w:rPr>
                <w:b/>
                <w:bCs/>
                <w:szCs w:val="20"/>
                <w:lang w:val="de-DE"/>
              </w:rPr>
              <w:t xml:space="preserve">Kompetenzerwartungen </w:t>
            </w:r>
          </w:p>
          <w:p w14:paraId="20906D9D" w14:textId="77777777" w:rsidR="00D2178C" w:rsidRPr="00EA560A" w:rsidRDefault="00D2178C">
            <w:pPr>
              <w:rPr>
                <w:sz w:val="18"/>
                <w:szCs w:val="18"/>
                <w:lang w:val="de-DE"/>
              </w:rPr>
            </w:pPr>
          </w:p>
          <w:p w14:paraId="5FC9DA1A" w14:textId="77777777" w:rsidR="00D2178C" w:rsidRPr="00EA560A" w:rsidRDefault="009C4FB2">
            <w:pPr>
              <w:rPr>
                <w:sz w:val="18"/>
                <w:szCs w:val="18"/>
                <w:lang w:val="de-DE"/>
              </w:rPr>
            </w:pPr>
            <w:r w:rsidRPr="00EA560A">
              <w:rPr>
                <w:sz w:val="18"/>
                <w:szCs w:val="18"/>
                <w:lang w:val="de-DE"/>
              </w:rPr>
              <w:t>Die Schülerinnen und Schüler …</w:t>
            </w:r>
          </w:p>
        </w:tc>
      </w:tr>
      <w:tr w:rsidR="00D2178C" w:rsidRPr="00EA560A" w14:paraId="495DBA1E" w14:textId="77777777">
        <w:tc>
          <w:tcPr>
            <w:tcW w:w="675" w:type="dxa"/>
            <w:shd w:val="clear" w:color="auto" w:fill="FFFF99"/>
          </w:tcPr>
          <w:p w14:paraId="5264BC1B" w14:textId="77777777" w:rsidR="00D2178C" w:rsidRDefault="009C4FB2">
            <w:pPr>
              <w:jc w:val="right"/>
              <w:rPr>
                <w:b/>
                <w:color w:val="A6A6A6"/>
              </w:rPr>
            </w:pPr>
            <w:r>
              <w:rPr>
                <w:b/>
                <w:color w:val="A6A6A6"/>
              </w:rPr>
              <w:t>a</w:t>
            </w:r>
          </w:p>
        </w:tc>
        <w:tc>
          <w:tcPr>
            <w:tcW w:w="14034" w:type="dxa"/>
            <w:shd w:val="clear" w:color="auto" w:fill="FFFF99"/>
          </w:tcPr>
          <w:p w14:paraId="7D914700" w14:textId="3F89CD9D" w:rsidR="00D2178C" w:rsidRPr="00EA560A" w:rsidRDefault="00AB2119">
            <w:pPr>
              <w:rPr>
                <w:sz w:val="18"/>
                <w:szCs w:val="18"/>
                <w:lang w:val="de-DE"/>
              </w:rPr>
            </w:pPr>
            <w:r w:rsidRPr="00EA560A">
              <w:rPr>
                <w:sz w:val="18"/>
                <w:szCs w:val="18"/>
                <w:lang w:val="de-DE"/>
              </w:rPr>
              <w:t>gewichten Informationsquellen nach mehreren vorgegebenen Kriterien, um die Güte der Quellen einzuschätzen und Informationen zu vorgegebenen biologischen Fragestellungen zu erschließen.</w:t>
            </w:r>
          </w:p>
        </w:tc>
      </w:tr>
      <w:tr w:rsidR="00D2178C" w:rsidRPr="00EA560A" w14:paraId="75EDCF46" w14:textId="77777777">
        <w:tc>
          <w:tcPr>
            <w:tcW w:w="675" w:type="dxa"/>
            <w:shd w:val="clear" w:color="auto" w:fill="FFFF99"/>
          </w:tcPr>
          <w:p w14:paraId="2BB9F920" w14:textId="77777777" w:rsidR="00D2178C" w:rsidRDefault="009C4FB2">
            <w:pPr>
              <w:jc w:val="right"/>
              <w:rPr>
                <w:b/>
                <w:color w:val="A6A6A6"/>
              </w:rPr>
            </w:pPr>
            <w:r>
              <w:rPr>
                <w:b/>
                <w:color w:val="A6A6A6"/>
              </w:rPr>
              <w:t>b</w:t>
            </w:r>
          </w:p>
        </w:tc>
        <w:tc>
          <w:tcPr>
            <w:tcW w:w="14034" w:type="dxa"/>
            <w:shd w:val="clear" w:color="auto" w:fill="FFFF99"/>
          </w:tcPr>
          <w:p w14:paraId="18970D81" w14:textId="1B3398CA" w:rsidR="00D2178C" w:rsidRPr="00EA560A" w:rsidRDefault="00AB2119">
            <w:pPr>
              <w:rPr>
                <w:sz w:val="18"/>
                <w:szCs w:val="18"/>
                <w:lang w:val="de-DE"/>
              </w:rPr>
            </w:pPr>
            <w:r w:rsidRPr="00EA560A">
              <w:rPr>
                <w:sz w:val="18"/>
                <w:szCs w:val="18"/>
                <w:lang w:val="de-DE"/>
              </w:rPr>
              <w:t>protokollieren Arbeitsabläufe bzw. Ergebnisse selbständig, um sie mithilfe von aussagekräftigen Texten, geeigneten Tabellen, Grafiken bzw. Zeichnungen sachgerecht darzustellen.</w:t>
            </w:r>
          </w:p>
        </w:tc>
      </w:tr>
      <w:tr w:rsidR="00D2178C" w:rsidRPr="00EA560A" w14:paraId="37054004" w14:textId="77777777">
        <w:tc>
          <w:tcPr>
            <w:tcW w:w="675" w:type="dxa"/>
            <w:shd w:val="clear" w:color="auto" w:fill="FFFF99"/>
          </w:tcPr>
          <w:p w14:paraId="3F35A039" w14:textId="77777777" w:rsidR="00D2178C" w:rsidRDefault="009C4FB2">
            <w:pPr>
              <w:jc w:val="right"/>
              <w:rPr>
                <w:b/>
                <w:color w:val="A6A6A6"/>
              </w:rPr>
            </w:pPr>
            <w:r>
              <w:rPr>
                <w:b/>
                <w:color w:val="A6A6A6"/>
              </w:rPr>
              <w:t>c</w:t>
            </w:r>
          </w:p>
        </w:tc>
        <w:tc>
          <w:tcPr>
            <w:tcW w:w="14034" w:type="dxa"/>
            <w:shd w:val="clear" w:color="auto" w:fill="FFFF99"/>
          </w:tcPr>
          <w:p w14:paraId="075084D9" w14:textId="2581053B" w:rsidR="00D2178C" w:rsidRPr="00EA560A" w:rsidRDefault="00AB2119">
            <w:pPr>
              <w:rPr>
                <w:sz w:val="18"/>
                <w:szCs w:val="18"/>
                <w:lang w:val="de-DE"/>
              </w:rPr>
            </w:pPr>
            <w:r w:rsidRPr="00EA560A">
              <w:rPr>
                <w:sz w:val="18"/>
                <w:szCs w:val="18"/>
                <w:lang w:val="de-DE"/>
              </w:rPr>
              <w:t>stellen biologische Sachverhalte (z. B. Strukturen, Funktionen oder Zusammenhänge) dar oder überführen sie in eine sach- und adressatengerechte Darstellungsform (z. B. Tabelle, Grafik, Zeichnung, Symbol, Text).</w:t>
            </w:r>
          </w:p>
        </w:tc>
      </w:tr>
      <w:tr w:rsidR="00D2178C" w:rsidRPr="00EA560A" w14:paraId="10683679" w14:textId="77777777">
        <w:tc>
          <w:tcPr>
            <w:tcW w:w="675" w:type="dxa"/>
            <w:shd w:val="clear" w:color="auto" w:fill="FFFF99"/>
          </w:tcPr>
          <w:p w14:paraId="5F75A25B" w14:textId="77777777" w:rsidR="00D2178C" w:rsidRDefault="009C4FB2">
            <w:pPr>
              <w:jc w:val="right"/>
              <w:rPr>
                <w:b/>
                <w:color w:val="A6A6A6"/>
              </w:rPr>
            </w:pPr>
            <w:r>
              <w:rPr>
                <w:b/>
                <w:color w:val="A6A6A6"/>
              </w:rPr>
              <w:t>d</w:t>
            </w:r>
          </w:p>
        </w:tc>
        <w:tc>
          <w:tcPr>
            <w:tcW w:w="14034" w:type="dxa"/>
            <w:shd w:val="clear" w:color="auto" w:fill="FFFF99"/>
          </w:tcPr>
          <w:p w14:paraId="3EE27325" w14:textId="339598DB" w:rsidR="00D2178C" w:rsidRPr="00EA560A" w:rsidRDefault="00AB2119">
            <w:pPr>
              <w:rPr>
                <w:sz w:val="18"/>
                <w:szCs w:val="18"/>
                <w:lang w:val="de-DE"/>
              </w:rPr>
            </w:pPr>
            <w:r w:rsidRPr="00EA560A">
              <w:rPr>
                <w:sz w:val="18"/>
                <w:szCs w:val="18"/>
                <w:lang w:val="de-DE"/>
              </w:rPr>
              <w:t>verwenden eine vereinfachte biologische Fachsprache, um Sachverhalte und biologische Zusammenhänge sachgerecht zu beschreiben und adressatengerecht weiterzugeben.</w:t>
            </w:r>
          </w:p>
        </w:tc>
      </w:tr>
      <w:tr w:rsidR="00D2178C" w:rsidRPr="00EA560A" w14:paraId="61A3D7A9" w14:textId="77777777">
        <w:tc>
          <w:tcPr>
            <w:tcW w:w="675" w:type="dxa"/>
            <w:shd w:val="clear" w:color="auto" w:fill="FFFF99"/>
          </w:tcPr>
          <w:p w14:paraId="08FE863E" w14:textId="77777777" w:rsidR="00D2178C" w:rsidRDefault="009C4FB2">
            <w:pPr>
              <w:jc w:val="right"/>
              <w:rPr>
                <w:b/>
                <w:color w:val="A6A6A6"/>
              </w:rPr>
            </w:pPr>
            <w:r>
              <w:rPr>
                <w:b/>
                <w:color w:val="A6A6A6"/>
              </w:rPr>
              <w:t>e</w:t>
            </w:r>
          </w:p>
        </w:tc>
        <w:tc>
          <w:tcPr>
            <w:tcW w:w="14034" w:type="dxa"/>
            <w:shd w:val="clear" w:color="auto" w:fill="FFFF99"/>
          </w:tcPr>
          <w:p w14:paraId="2AB0F496" w14:textId="20A051CD" w:rsidR="00D2178C" w:rsidRPr="00EA560A" w:rsidRDefault="00AB2119">
            <w:pPr>
              <w:rPr>
                <w:sz w:val="18"/>
                <w:szCs w:val="18"/>
                <w:lang w:val="de-DE"/>
              </w:rPr>
            </w:pPr>
            <w:r w:rsidRPr="00EA560A">
              <w:rPr>
                <w:sz w:val="18"/>
                <w:szCs w:val="18"/>
                <w:lang w:val="de-DE"/>
              </w:rPr>
              <w:t>beschreiben Beziehungen zwischen mehreren Fakten oder Sachverhalten und stellen so biologische Zusammenhänge zueinander in Beziehung.</w:t>
            </w:r>
          </w:p>
        </w:tc>
      </w:tr>
      <w:tr w:rsidR="00D2178C" w:rsidRPr="00EA560A" w14:paraId="6479E4DA" w14:textId="77777777">
        <w:tc>
          <w:tcPr>
            <w:tcW w:w="675" w:type="dxa"/>
            <w:shd w:val="clear" w:color="auto" w:fill="FFFF99"/>
          </w:tcPr>
          <w:p w14:paraId="65955EEF" w14:textId="77777777" w:rsidR="00D2178C" w:rsidRDefault="009C4FB2">
            <w:pPr>
              <w:jc w:val="right"/>
              <w:rPr>
                <w:b/>
                <w:color w:val="A6A6A6"/>
              </w:rPr>
            </w:pPr>
            <w:r>
              <w:rPr>
                <w:b/>
                <w:color w:val="A6A6A6"/>
              </w:rPr>
              <w:t>f</w:t>
            </w:r>
          </w:p>
        </w:tc>
        <w:tc>
          <w:tcPr>
            <w:tcW w:w="14034" w:type="dxa"/>
            <w:shd w:val="clear" w:color="auto" w:fill="FFFF99"/>
          </w:tcPr>
          <w:p w14:paraId="2E67F049" w14:textId="3C293748" w:rsidR="00D2178C" w:rsidRPr="00EA560A" w:rsidRDefault="00AB2119">
            <w:pPr>
              <w:rPr>
                <w:sz w:val="18"/>
                <w:szCs w:val="18"/>
                <w:lang w:val="de-DE"/>
              </w:rPr>
            </w:pPr>
            <w:r w:rsidRPr="00EA560A">
              <w:rPr>
                <w:sz w:val="18"/>
                <w:szCs w:val="18"/>
                <w:lang w:val="de-DE"/>
              </w:rPr>
              <w:t>setzen biologietypische Medien (z. B. Originalia, Abbildungen, Modelle) oder Protokolle adressatengerecht ein, um biologische Inhalte in weitgehend freier Rede sachgerecht darzustellen bzw. in einer angemessenen Form zu präsentieren.</w:t>
            </w:r>
          </w:p>
        </w:tc>
      </w:tr>
      <w:tr w:rsidR="00D2178C" w:rsidRPr="00EA560A" w14:paraId="0F6D1535" w14:textId="77777777">
        <w:tc>
          <w:tcPr>
            <w:tcW w:w="675" w:type="dxa"/>
            <w:shd w:val="clear" w:color="auto" w:fill="FFFF99"/>
          </w:tcPr>
          <w:p w14:paraId="334D7236" w14:textId="77777777" w:rsidR="00D2178C" w:rsidRDefault="009C4FB2">
            <w:pPr>
              <w:jc w:val="right"/>
              <w:rPr>
                <w:b/>
                <w:color w:val="A6A6A6"/>
              </w:rPr>
            </w:pPr>
            <w:r>
              <w:rPr>
                <w:b/>
                <w:color w:val="A6A6A6"/>
              </w:rPr>
              <w:t>g</w:t>
            </w:r>
          </w:p>
        </w:tc>
        <w:tc>
          <w:tcPr>
            <w:tcW w:w="14034" w:type="dxa"/>
            <w:shd w:val="clear" w:color="auto" w:fill="FFFF99"/>
          </w:tcPr>
          <w:p w14:paraId="3D23547D" w14:textId="3AD2A79E" w:rsidR="00D2178C" w:rsidRPr="00EA560A" w:rsidRDefault="00AB2119">
            <w:pPr>
              <w:rPr>
                <w:sz w:val="18"/>
                <w:szCs w:val="18"/>
                <w:lang w:val="de-DE"/>
              </w:rPr>
            </w:pPr>
            <w:r w:rsidRPr="00EA560A">
              <w:rPr>
                <w:sz w:val="18"/>
                <w:szCs w:val="18"/>
                <w:lang w:val="de-DE"/>
              </w:rPr>
              <w:t>stellen ihre Position dar, indem sie Behauptungen kausal schlüssig und fachlich korrekt begründen und mit geeigneten Beispielen untermauern. In Bewertungssituationen wird die Begründung durch Anführen von Werten und Normen ergänzt.</w:t>
            </w:r>
          </w:p>
        </w:tc>
      </w:tr>
      <w:tr w:rsidR="00D2178C" w:rsidRPr="00EA560A" w14:paraId="7CAFCEE6" w14:textId="77777777">
        <w:tc>
          <w:tcPr>
            <w:tcW w:w="675" w:type="dxa"/>
            <w:shd w:val="clear" w:color="auto" w:fill="FFFF99"/>
          </w:tcPr>
          <w:p w14:paraId="66D344E7" w14:textId="77777777" w:rsidR="00D2178C" w:rsidRDefault="009C4FB2">
            <w:pPr>
              <w:jc w:val="right"/>
              <w:rPr>
                <w:b/>
                <w:color w:val="A6A6A6"/>
              </w:rPr>
            </w:pPr>
            <w:r>
              <w:rPr>
                <w:b/>
                <w:color w:val="A6A6A6"/>
              </w:rPr>
              <w:t>h</w:t>
            </w:r>
          </w:p>
        </w:tc>
        <w:tc>
          <w:tcPr>
            <w:tcW w:w="14034" w:type="dxa"/>
            <w:shd w:val="clear" w:color="auto" w:fill="FFFF99"/>
          </w:tcPr>
          <w:p w14:paraId="52074A07" w14:textId="333C24DD" w:rsidR="00D2178C" w:rsidRPr="00EA560A" w:rsidRDefault="00AB2119">
            <w:pPr>
              <w:rPr>
                <w:sz w:val="18"/>
                <w:szCs w:val="18"/>
                <w:lang w:val="de-DE"/>
              </w:rPr>
            </w:pPr>
            <w:r w:rsidRPr="00EA560A">
              <w:rPr>
                <w:sz w:val="18"/>
                <w:szCs w:val="18"/>
                <w:lang w:val="de-DE"/>
              </w:rPr>
              <w:t>erfassen und prüfen den biologischen Inhalt und die Aussagefähigkeit von Gegenargumenten.</w:t>
            </w:r>
          </w:p>
        </w:tc>
      </w:tr>
    </w:tbl>
    <w:p w14:paraId="67D53861" w14:textId="77777777" w:rsidR="00D2178C" w:rsidRPr="00C5477C" w:rsidRDefault="009C4FB2">
      <w:pPr>
        <w:rPr>
          <w:lang w:val="de-DE"/>
        </w:rPr>
      </w:pPr>
      <w:r w:rsidRPr="00C5477C">
        <w:rPr>
          <w:lang w:val="de-DE"/>
        </w:rPr>
        <w:br w:type="page"/>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tblCellMar>
        <w:tblLook w:val="04A0" w:firstRow="1" w:lastRow="0" w:firstColumn="1" w:lastColumn="0" w:noHBand="0" w:noVBand="1"/>
      </w:tblPr>
      <w:tblGrid>
        <w:gridCol w:w="2802"/>
        <w:gridCol w:w="7654"/>
        <w:gridCol w:w="4281"/>
      </w:tblGrid>
      <w:tr w:rsidR="00B73047" w14:paraId="078CBA09" w14:textId="77777777" w:rsidTr="00B73047">
        <w:tc>
          <w:tcPr>
            <w:tcW w:w="2802" w:type="dxa"/>
            <w:tcBorders>
              <w:bottom w:val="single" w:sz="4" w:space="0" w:color="000000"/>
            </w:tcBorders>
            <w:shd w:val="clear" w:color="auto" w:fill="D9D9D9"/>
          </w:tcPr>
          <w:p w14:paraId="79E0D719" w14:textId="77777777" w:rsidR="00B73047" w:rsidRDefault="00B73047">
            <w:r>
              <w:rPr>
                <w:b/>
                <w:sz w:val="32"/>
              </w:rPr>
              <w:lastRenderedPageBreak/>
              <w:t>LP+</w:t>
            </w:r>
          </w:p>
        </w:tc>
        <w:tc>
          <w:tcPr>
            <w:tcW w:w="11935" w:type="dxa"/>
            <w:gridSpan w:val="2"/>
            <w:tcBorders>
              <w:bottom w:val="single" w:sz="4" w:space="0" w:color="000000"/>
              <w:right w:val="none" w:sz="4" w:space="0" w:color="000000"/>
            </w:tcBorders>
            <w:shd w:val="clear" w:color="auto" w:fill="FFFFFF"/>
          </w:tcPr>
          <w:p w14:paraId="41A8CF92" w14:textId="77777777" w:rsidR="00B73047" w:rsidRDefault="00B73047">
            <w:pPr>
              <w:jc w:val="center"/>
            </w:pPr>
            <w:proofErr w:type="spellStart"/>
            <w:r>
              <w:rPr>
                <w:b/>
                <w:sz w:val="32"/>
              </w:rPr>
              <w:t>Synopse</w:t>
            </w:r>
            <w:proofErr w:type="spellEnd"/>
            <w:r>
              <w:rPr>
                <w:b/>
                <w:sz w:val="32"/>
              </w:rPr>
              <w:t xml:space="preserve"> bilingual</w:t>
            </w:r>
          </w:p>
        </w:tc>
      </w:tr>
      <w:tr w:rsidR="00B73047" w14:paraId="6F782A0C" w14:textId="77777777" w:rsidTr="00B73047">
        <w:trPr>
          <w:cantSplit/>
          <w:trHeight w:val="972"/>
        </w:trPr>
        <w:tc>
          <w:tcPr>
            <w:tcW w:w="2802" w:type="dxa"/>
            <w:vMerge w:val="restart"/>
            <w:shd w:val="clear" w:color="auto" w:fill="D9D9D9"/>
          </w:tcPr>
          <w:p w14:paraId="40AEE168" w14:textId="77777777" w:rsidR="00B73047" w:rsidRDefault="00B73047">
            <w:pPr>
              <w:rPr>
                <w:b/>
              </w:rPr>
            </w:pPr>
            <w:proofErr w:type="spellStart"/>
            <w:r>
              <w:rPr>
                <w:b/>
              </w:rPr>
              <w:t>Inhalte</w:t>
            </w:r>
            <w:proofErr w:type="spellEnd"/>
            <w:r>
              <w:rPr>
                <w:b/>
              </w:rPr>
              <w:t xml:space="preserve"> </w:t>
            </w:r>
            <w:proofErr w:type="spellStart"/>
            <w:r>
              <w:rPr>
                <w:b/>
              </w:rPr>
              <w:t>zur</w:t>
            </w:r>
            <w:proofErr w:type="spellEnd"/>
            <w:r>
              <w:rPr>
                <w:b/>
              </w:rPr>
              <w:t xml:space="preserve"> </w:t>
            </w:r>
            <w:proofErr w:type="spellStart"/>
            <w:r>
              <w:rPr>
                <w:b/>
              </w:rPr>
              <w:t>Kompetenz</w:t>
            </w:r>
            <w:proofErr w:type="spellEnd"/>
          </w:p>
          <w:p w14:paraId="100A3A2F" w14:textId="77777777" w:rsidR="00B73047" w:rsidRDefault="00B73047">
            <w:pPr>
              <w:rPr>
                <w:b/>
              </w:rPr>
            </w:pPr>
            <w:r>
              <w:rPr>
                <w:b/>
              </w:rPr>
              <w:t>„</w:t>
            </w:r>
            <w:proofErr w:type="spellStart"/>
            <w:proofErr w:type="gramStart"/>
            <w:r>
              <w:rPr>
                <w:b/>
              </w:rPr>
              <w:t>Kommunizieren</w:t>
            </w:r>
            <w:proofErr w:type="spellEnd"/>
            <w:r>
              <w:rPr>
                <w:b/>
              </w:rPr>
              <w:t>“</w:t>
            </w:r>
            <w:proofErr w:type="gramEnd"/>
            <w:r>
              <w:rPr>
                <w:b/>
              </w:rPr>
              <w:t>:</w:t>
            </w:r>
          </w:p>
        </w:tc>
        <w:tc>
          <w:tcPr>
            <w:tcW w:w="7654" w:type="dxa"/>
            <w:vMerge w:val="restart"/>
          </w:tcPr>
          <w:p w14:paraId="7366EA06" w14:textId="77777777" w:rsidR="00B73047" w:rsidRPr="00C5477C" w:rsidRDefault="00B73047">
            <w:pPr>
              <w:jc w:val="center"/>
              <w:rPr>
                <w:lang w:val="de-DE"/>
              </w:rPr>
            </w:pPr>
            <w:r w:rsidRPr="00C5477C">
              <w:rPr>
                <w:b/>
                <w:lang w:val="de-DE"/>
              </w:rPr>
              <w:t>Für bilinguale Züge verfügbares Material:</w:t>
            </w:r>
          </w:p>
        </w:tc>
        <w:tc>
          <w:tcPr>
            <w:tcW w:w="4281" w:type="dxa"/>
            <w:vMerge w:val="restart"/>
            <w:vAlign w:val="bottom"/>
          </w:tcPr>
          <w:p w14:paraId="4E2CD6EC" w14:textId="77777777" w:rsidR="00B73047" w:rsidRDefault="00B73047">
            <w:pPr>
              <w:jc w:val="center"/>
            </w:pPr>
            <w:proofErr w:type="spellStart"/>
            <w:r>
              <w:t>Seite</w:t>
            </w:r>
            <w:proofErr w:type="spellEnd"/>
          </w:p>
        </w:tc>
      </w:tr>
      <w:tr w:rsidR="00B73047" w14:paraId="1884FAA1" w14:textId="77777777" w:rsidTr="00DB79AC">
        <w:trPr>
          <w:cantSplit/>
          <w:trHeight w:val="171"/>
        </w:trPr>
        <w:tc>
          <w:tcPr>
            <w:tcW w:w="2802" w:type="dxa"/>
            <w:vMerge/>
            <w:shd w:val="clear" w:color="auto" w:fill="D9D9D9"/>
          </w:tcPr>
          <w:p w14:paraId="6FF21022" w14:textId="77777777" w:rsidR="00B73047" w:rsidRDefault="00B73047">
            <w:pPr>
              <w:rPr>
                <w:b/>
                <w:sz w:val="14"/>
              </w:rPr>
            </w:pPr>
          </w:p>
        </w:tc>
        <w:tc>
          <w:tcPr>
            <w:tcW w:w="7654" w:type="dxa"/>
            <w:vMerge/>
            <w:tcBorders>
              <w:bottom w:val="single" w:sz="4" w:space="0" w:color="auto"/>
            </w:tcBorders>
          </w:tcPr>
          <w:p w14:paraId="3461D945" w14:textId="77777777" w:rsidR="00B73047" w:rsidRDefault="00B73047">
            <w:pPr>
              <w:rPr>
                <w:b/>
                <w:sz w:val="14"/>
              </w:rPr>
            </w:pPr>
          </w:p>
        </w:tc>
        <w:tc>
          <w:tcPr>
            <w:tcW w:w="4281" w:type="dxa"/>
            <w:vMerge/>
            <w:tcBorders>
              <w:bottom w:val="single" w:sz="4" w:space="0" w:color="auto"/>
            </w:tcBorders>
          </w:tcPr>
          <w:p w14:paraId="28D8FBB8" w14:textId="77777777" w:rsidR="00B73047" w:rsidRDefault="00B73047">
            <w:pPr>
              <w:rPr>
                <w:b/>
                <w:sz w:val="14"/>
              </w:rPr>
            </w:pPr>
          </w:p>
        </w:tc>
      </w:tr>
      <w:tr w:rsidR="00B73047" w:rsidRPr="00EA560A" w14:paraId="61013856" w14:textId="77777777" w:rsidTr="00DB79AC">
        <w:trPr>
          <w:cantSplit/>
        </w:trPr>
        <w:tc>
          <w:tcPr>
            <w:tcW w:w="2802" w:type="dxa"/>
            <w:vMerge w:val="restart"/>
            <w:tcBorders>
              <w:right w:val="single" w:sz="4" w:space="0" w:color="auto"/>
            </w:tcBorders>
            <w:shd w:val="clear" w:color="auto" w:fill="D9D9D9"/>
          </w:tcPr>
          <w:p w14:paraId="408FB0D4" w14:textId="0A14D874" w:rsidR="00B73047" w:rsidRPr="00C5477C" w:rsidRDefault="00AB2119">
            <w:pPr>
              <w:rPr>
                <w:sz w:val="18"/>
                <w:szCs w:val="18"/>
                <w:highlight w:val="lightGray"/>
                <w:lang w:val="de-DE"/>
              </w:rPr>
            </w:pPr>
            <w:r w:rsidRPr="00C5477C">
              <w:rPr>
                <w:rFonts w:ascii="Arial" w:hAnsi="Arial" w:cs="Arial"/>
                <w:color w:val="000000"/>
                <w:sz w:val="19"/>
                <w:szCs w:val="19"/>
                <w:highlight w:val="lightGray"/>
                <w:shd w:val="clear" w:color="auto" w:fill="FFFFFF"/>
                <w:lang w:val="de-DE"/>
              </w:rPr>
              <w:t>Gütekriterien für die Bewertung und Gewichtung von analogen und digitalen Quellen</w:t>
            </w:r>
          </w:p>
        </w:tc>
        <w:tc>
          <w:tcPr>
            <w:tcW w:w="7654" w:type="dxa"/>
            <w:tcBorders>
              <w:top w:val="single" w:sz="4" w:space="0" w:color="auto"/>
              <w:left w:val="single" w:sz="4" w:space="0" w:color="auto"/>
              <w:bottom w:val="single" w:sz="4" w:space="0" w:color="auto"/>
              <w:right w:val="single" w:sz="4" w:space="0" w:color="auto"/>
            </w:tcBorders>
          </w:tcPr>
          <w:p w14:paraId="637F93A6" w14:textId="77777777" w:rsidR="00B73047" w:rsidRPr="00C5477C" w:rsidRDefault="00B73047">
            <w:pPr>
              <w:rPr>
                <w:sz w:val="18"/>
                <w:lang w:val="de-DE"/>
              </w:rPr>
            </w:pPr>
          </w:p>
        </w:tc>
        <w:tc>
          <w:tcPr>
            <w:tcW w:w="4281" w:type="dxa"/>
            <w:tcBorders>
              <w:top w:val="single" w:sz="4" w:space="0" w:color="auto"/>
              <w:left w:val="single" w:sz="4" w:space="0" w:color="auto"/>
              <w:bottom w:val="single" w:sz="4" w:space="0" w:color="auto"/>
              <w:right w:val="single" w:sz="4" w:space="0" w:color="auto"/>
            </w:tcBorders>
          </w:tcPr>
          <w:p w14:paraId="305030F4" w14:textId="77777777" w:rsidR="00B73047" w:rsidRPr="00C5477C" w:rsidRDefault="00B73047">
            <w:pPr>
              <w:rPr>
                <w:sz w:val="18"/>
                <w:lang w:val="de-DE"/>
              </w:rPr>
            </w:pPr>
          </w:p>
        </w:tc>
      </w:tr>
      <w:tr w:rsidR="00B73047" w:rsidRPr="00EA560A" w14:paraId="2FA1A1AE" w14:textId="77777777" w:rsidTr="00DB79AC">
        <w:trPr>
          <w:cantSplit/>
        </w:trPr>
        <w:tc>
          <w:tcPr>
            <w:tcW w:w="2802" w:type="dxa"/>
            <w:vMerge/>
            <w:tcBorders>
              <w:right w:val="single" w:sz="4" w:space="0" w:color="auto"/>
            </w:tcBorders>
            <w:shd w:val="clear" w:color="auto" w:fill="D9D9D9"/>
          </w:tcPr>
          <w:p w14:paraId="06DB1622" w14:textId="77777777" w:rsidR="00B73047" w:rsidRPr="00C5477C" w:rsidRDefault="00B73047">
            <w:pPr>
              <w:rPr>
                <w:sz w:val="18"/>
                <w:szCs w:val="18"/>
                <w:highlight w:val="lightGray"/>
                <w:lang w:val="de-DE"/>
              </w:rPr>
            </w:pPr>
          </w:p>
        </w:tc>
        <w:tc>
          <w:tcPr>
            <w:tcW w:w="7654" w:type="dxa"/>
            <w:tcBorders>
              <w:top w:val="single" w:sz="4" w:space="0" w:color="auto"/>
              <w:left w:val="single" w:sz="4" w:space="0" w:color="auto"/>
              <w:bottom w:val="single" w:sz="4" w:space="0" w:color="auto"/>
              <w:right w:val="single" w:sz="4" w:space="0" w:color="auto"/>
            </w:tcBorders>
          </w:tcPr>
          <w:p w14:paraId="1DECD67E" w14:textId="77777777" w:rsidR="00B73047" w:rsidRPr="00C5477C" w:rsidRDefault="00B73047">
            <w:pPr>
              <w:rPr>
                <w:sz w:val="18"/>
                <w:lang w:val="de-DE"/>
              </w:rPr>
            </w:pPr>
          </w:p>
        </w:tc>
        <w:tc>
          <w:tcPr>
            <w:tcW w:w="4281" w:type="dxa"/>
            <w:tcBorders>
              <w:top w:val="single" w:sz="4" w:space="0" w:color="auto"/>
              <w:left w:val="single" w:sz="4" w:space="0" w:color="auto"/>
              <w:bottom w:val="single" w:sz="4" w:space="0" w:color="auto"/>
              <w:right w:val="single" w:sz="4" w:space="0" w:color="auto"/>
            </w:tcBorders>
          </w:tcPr>
          <w:p w14:paraId="21ED65D5" w14:textId="77777777" w:rsidR="00B73047" w:rsidRPr="00C5477C" w:rsidRDefault="00B73047">
            <w:pPr>
              <w:rPr>
                <w:sz w:val="18"/>
                <w:lang w:val="de-DE"/>
              </w:rPr>
            </w:pPr>
          </w:p>
        </w:tc>
      </w:tr>
      <w:tr w:rsidR="00B73047" w:rsidRPr="00EA560A" w14:paraId="0A0E3B2E" w14:textId="77777777" w:rsidTr="00DB79AC">
        <w:trPr>
          <w:cantSplit/>
        </w:trPr>
        <w:tc>
          <w:tcPr>
            <w:tcW w:w="2802" w:type="dxa"/>
            <w:vMerge/>
            <w:tcBorders>
              <w:right w:val="single" w:sz="4" w:space="0" w:color="auto"/>
            </w:tcBorders>
            <w:shd w:val="clear" w:color="auto" w:fill="D9D9D9"/>
          </w:tcPr>
          <w:p w14:paraId="66C4670D" w14:textId="77777777" w:rsidR="00B73047" w:rsidRPr="00C5477C" w:rsidRDefault="00B73047">
            <w:pPr>
              <w:rPr>
                <w:sz w:val="18"/>
                <w:szCs w:val="18"/>
                <w:highlight w:val="lightGray"/>
                <w:lang w:val="de-DE"/>
              </w:rPr>
            </w:pPr>
          </w:p>
        </w:tc>
        <w:tc>
          <w:tcPr>
            <w:tcW w:w="7654" w:type="dxa"/>
            <w:tcBorders>
              <w:top w:val="single" w:sz="4" w:space="0" w:color="auto"/>
              <w:left w:val="single" w:sz="4" w:space="0" w:color="auto"/>
              <w:bottom w:val="single" w:sz="4" w:space="0" w:color="auto"/>
              <w:right w:val="single" w:sz="4" w:space="0" w:color="auto"/>
            </w:tcBorders>
          </w:tcPr>
          <w:p w14:paraId="17B24B92" w14:textId="77777777" w:rsidR="00B73047" w:rsidRPr="00C5477C" w:rsidRDefault="00B73047">
            <w:pPr>
              <w:rPr>
                <w:sz w:val="18"/>
                <w:lang w:val="de-DE"/>
              </w:rPr>
            </w:pPr>
          </w:p>
        </w:tc>
        <w:tc>
          <w:tcPr>
            <w:tcW w:w="4281" w:type="dxa"/>
            <w:tcBorders>
              <w:top w:val="single" w:sz="4" w:space="0" w:color="auto"/>
              <w:left w:val="single" w:sz="4" w:space="0" w:color="auto"/>
              <w:bottom w:val="single" w:sz="4" w:space="0" w:color="auto"/>
              <w:right w:val="single" w:sz="4" w:space="0" w:color="auto"/>
            </w:tcBorders>
          </w:tcPr>
          <w:p w14:paraId="2E09DE75" w14:textId="77777777" w:rsidR="00B73047" w:rsidRPr="00C5477C" w:rsidRDefault="00B73047">
            <w:pPr>
              <w:rPr>
                <w:sz w:val="18"/>
                <w:lang w:val="de-DE"/>
              </w:rPr>
            </w:pPr>
          </w:p>
        </w:tc>
      </w:tr>
      <w:tr w:rsidR="00BF68F0" w:rsidRPr="00EA560A" w14:paraId="4EEFF30B" w14:textId="77777777" w:rsidTr="00DB79AC">
        <w:trPr>
          <w:cantSplit/>
          <w:trHeight w:val="1473"/>
        </w:trPr>
        <w:tc>
          <w:tcPr>
            <w:tcW w:w="2802" w:type="dxa"/>
            <w:shd w:val="clear" w:color="auto" w:fill="D9D9D9"/>
          </w:tcPr>
          <w:p w14:paraId="5F0114AC" w14:textId="09BFFBFF" w:rsidR="00BF68F0" w:rsidRPr="00C5477C" w:rsidRDefault="00BF68F0">
            <w:pPr>
              <w:rPr>
                <w:sz w:val="18"/>
                <w:szCs w:val="18"/>
                <w:highlight w:val="lightGray"/>
                <w:lang w:val="de-DE"/>
              </w:rPr>
            </w:pPr>
            <w:r w:rsidRPr="00C5477C">
              <w:rPr>
                <w:rFonts w:ascii="Arial" w:hAnsi="Arial" w:cs="Arial"/>
                <w:color w:val="000000"/>
                <w:sz w:val="19"/>
                <w:szCs w:val="19"/>
                <w:highlight w:val="lightGray"/>
                <w:shd w:val="clear" w:color="auto" w:fill="FFFFFF"/>
                <w:lang w:val="de-DE"/>
              </w:rPr>
              <w:t>vereinfachte Form eines naturwissenschaftlichen Protokolls (z. B. Versuchsbeschreibung, Zeichnung von zellulären Blutbestandteilen)</w:t>
            </w:r>
          </w:p>
        </w:tc>
        <w:tc>
          <w:tcPr>
            <w:tcW w:w="7654" w:type="dxa"/>
            <w:tcBorders>
              <w:top w:val="single" w:sz="4" w:space="0" w:color="auto"/>
            </w:tcBorders>
          </w:tcPr>
          <w:p w14:paraId="4782F6D5" w14:textId="77777777" w:rsidR="00BF68F0" w:rsidRPr="00C5477C" w:rsidRDefault="00BF68F0">
            <w:pPr>
              <w:rPr>
                <w:sz w:val="18"/>
                <w:lang w:val="de-DE"/>
              </w:rPr>
            </w:pPr>
          </w:p>
        </w:tc>
        <w:tc>
          <w:tcPr>
            <w:tcW w:w="4281" w:type="dxa"/>
            <w:tcBorders>
              <w:top w:val="single" w:sz="4" w:space="0" w:color="auto"/>
            </w:tcBorders>
          </w:tcPr>
          <w:p w14:paraId="064415E2" w14:textId="77777777" w:rsidR="00BF68F0" w:rsidRPr="00C5477C" w:rsidRDefault="00BF68F0">
            <w:pPr>
              <w:rPr>
                <w:sz w:val="18"/>
                <w:lang w:val="de-DE"/>
              </w:rPr>
            </w:pPr>
          </w:p>
        </w:tc>
      </w:tr>
      <w:tr w:rsidR="00B73047" w14:paraId="3A55E384" w14:textId="77777777" w:rsidTr="00B73047">
        <w:trPr>
          <w:cantSplit/>
        </w:trPr>
        <w:tc>
          <w:tcPr>
            <w:tcW w:w="2802" w:type="dxa"/>
            <w:vMerge w:val="restart"/>
            <w:shd w:val="clear" w:color="auto" w:fill="D9D9D9"/>
          </w:tcPr>
          <w:p w14:paraId="43566EAA" w14:textId="4B58C52F" w:rsidR="00B73047" w:rsidRPr="00C5477C" w:rsidRDefault="005E40A2">
            <w:pPr>
              <w:rPr>
                <w:sz w:val="18"/>
                <w:szCs w:val="18"/>
                <w:highlight w:val="lightGray"/>
                <w:lang w:val="de-DE"/>
              </w:rPr>
            </w:pPr>
            <w:r w:rsidRPr="00C5477C">
              <w:rPr>
                <w:rFonts w:ascii="Arial" w:hAnsi="Arial" w:cs="Arial"/>
                <w:color w:val="000000"/>
                <w:sz w:val="19"/>
                <w:szCs w:val="19"/>
                <w:highlight w:val="lightGray"/>
                <w:shd w:val="clear" w:color="auto" w:fill="FFFFFF"/>
                <w:lang w:val="de-DE"/>
              </w:rPr>
              <w:t>D</w:t>
            </w:r>
            <w:r w:rsidR="00AB2119" w:rsidRPr="00C5477C">
              <w:rPr>
                <w:rFonts w:ascii="Arial" w:hAnsi="Arial" w:cs="Arial"/>
                <w:color w:val="000000"/>
                <w:sz w:val="19"/>
                <w:szCs w:val="19"/>
                <w:highlight w:val="lightGray"/>
                <w:shd w:val="clear" w:color="auto" w:fill="FFFFFF"/>
                <w:lang w:val="de-DE"/>
              </w:rPr>
              <w:t>arstellung und Interpretation eines geeigneten Diagrammtyps (z. B. Flussdiagramm eines biotechnologischen Vorganges, Wachstumsdiagramm von Bakterien, Darstellung des Verlaufs einer Infektionskrankheit, Darstellung von Immunreaktionen)</w:t>
            </w:r>
          </w:p>
        </w:tc>
        <w:tc>
          <w:tcPr>
            <w:tcW w:w="7654" w:type="dxa"/>
            <w:tcBorders>
              <w:bottom w:val="none" w:sz="4" w:space="0" w:color="000000"/>
            </w:tcBorders>
          </w:tcPr>
          <w:p w14:paraId="2C4E7FAD" w14:textId="77777777" w:rsidR="00B73047" w:rsidRDefault="00E0103E">
            <w:pPr>
              <w:rPr>
                <w:sz w:val="18"/>
              </w:rPr>
            </w:pPr>
            <w:proofErr w:type="spellStart"/>
            <w:r>
              <w:rPr>
                <w:sz w:val="18"/>
              </w:rPr>
              <w:t>Arbeiten</w:t>
            </w:r>
            <w:proofErr w:type="spellEnd"/>
            <w:r>
              <w:rPr>
                <w:sz w:val="18"/>
              </w:rPr>
              <w:t xml:space="preserve"> </w:t>
            </w:r>
            <w:proofErr w:type="spellStart"/>
            <w:r>
              <w:rPr>
                <w:sz w:val="18"/>
              </w:rPr>
              <w:t>mit</w:t>
            </w:r>
            <w:proofErr w:type="spellEnd"/>
            <w:r>
              <w:rPr>
                <w:sz w:val="18"/>
              </w:rPr>
              <w:t xml:space="preserve"> </w:t>
            </w:r>
            <w:proofErr w:type="spellStart"/>
            <w:r>
              <w:rPr>
                <w:sz w:val="18"/>
              </w:rPr>
              <w:t>Flussdiagrammen</w:t>
            </w:r>
            <w:proofErr w:type="spellEnd"/>
            <w:r>
              <w:rPr>
                <w:sz w:val="18"/>
              </w:rPr>
              <w:t xml:space="preserve">: </w:t>
            </w:r>
          </w:p>
          <w:p w14:paraId="688D9EFE" w14:textId="2F8A9350" w:rsidR="00E0103E" w:rsidRPr="00BF68F0" w:rsidRDefault="00E0103E">
            <w:pPr>
              <w:rPr>
                <w:sz w:val="18"/>
              </w:rPr>
            </w:pPr>
            <w:r w:rsidRPr="00E0103E">
              <w:rPr>
                <w:i/>
                <w:iCs/>
                <w:sz w:val="18"/>
              </w:rPr>
              <w:t xml:space="preserve">Working with flow charts: </w:t>
            </w:r>
            <w:r w:rsidR="00BF68F0">
              <w:rPr>
                <w:sz w:val="18"/>
              </w:rPr>
              <w:t>Discover Biology</w:t>
            </w:r>
          </w:p>
          <w:p w14:paraId="2B34256A" w14:textId="77777777" w:rsidR="00E0103E" w:rsidRPr="00E0103E" w:rsidRDefault="00E0103E">
            <w:pPr>
              <w:rPr>
                <w:i/>
                <w:iCs/>
                <w:sz w:val="18"/>
              </w:rPr>
            </w:pPr>
            <w:r w:rsidRPr="00E0103E">
              <w:rPr>
                <w:i/>
                <w:iCs/>
                <w:sz w:val="18"/>
              </w:rPr>
              <w:t>How to make a flow chart from a text</w:t>
            </w:r>
          </w:p>
          <w:p w14:paraId="65E04699" w14:textId="082DBC3E" w:rsidR="00E0103E" w:rsidRDefault="00E0103E">
            <w:pPr>
              <w:rPr>
                <w:sz w:val="18"/>
              </w:rPr>
            </w:pPr>
            <w:r w:rsidRPr="00E0103E">
              <w:rPr>
                <w:i/>
                <w:iCs/>
                <w:sz w:val="18"/>
              </w:rPr>
              <w:t xml:space="preserve">How to </w:t>
            </w:r>
            <w:proofErr w:type="spellStart"/>
            <w:r w:rsidRPr="00E0103E">
              <w:rPr>
                <w:i/>
                <w:iCs/>
                <w:sz w:val="18"/>
              </w:rPr>
              <w:t>developa</w:t>
            </w:r>
            <w:proofErr w:type="spellEnd"/>
            <w:r w:rsidRPr="00E0103E">
              <w:rPr>
                <w:i/>
                <w:iCs/>
                <w:sz w:val="18"/>
              </w:rPr>
              <w:t xml:space="preserve"> flow chart to visualize a complex process</w:t>
            </w:r>
          </w:p>
        </w:tc>
        <w:tc>
          <w:tcPr>
            <w:tcW w:w="4281" w:type="dxa"/>
            <w:tcBorders>
              <w:bottom w:val="none" w:sz="4" w:space="0" w:color="000000"/>
            </w:tcBorders>
          </w:tcPr>
          <w:p w14:paraId="27E60585" w14:textId="77777777" w:rsidR="00B73047" w:rsidRDefault="00B73047">
            <w:pPr>
              <w:rPr>
                <w:sz w:val="18"/>
              </w:rPr>
            </w:pPr>
          </w:p>
          <w:p w14:paraId="32E2719F" w14:textId="77777777" w:rsidR="00E0103E" w:rsidRDefault="00E0103E">
            <w:pPr>
              <w:rPr>
                <w:sz w:val="18"/>
              </w:rPr>
            </w:pPr>
          </w:p>
          <w:p w14:paraId="7BC05E2B" w14:textId="48C16492" w:rsidR="00E0103E" w:rsidRDefault="00E0103E">
            <w:pPr>
              <w:rPr>
                <w:sz w:val="18"/>
              </w:rPr>
            </w:pPr>
            <w:r>
              <w:rPr>
                <w:sz w:val="18"/>
              </w:rPr>
              <w:t>page 84</w:t>
            </w:r>
          </w:p>
          <w:p w14:paraId="6801496D" w14:textId="20222A47" w:rsidR="00E0103E" w:rsidRDefault="00E0103E">
            <w:pPr>
              <w:rPr>
                <w:sz w:val="18"/>
              </w:rPr>
            </w:pPr>
            <w:r>
              <w:rPr>
                <w:sz w:val="18"/>
              </w:rPr>
              <w:t>page 84</w:t>
            </w:r>
          </w:p>
        </w:tc>
      </w:tr>
      <w:tr w:rsidR="00E0103E" w14:paraId="2B1B90EA" w14:textId="77777777" w:rsidTr="00B73047">
        <w:trPr>
          <w:cantSplit/>
        </w:trPr>
        <w:tc>
          <w:tcPr>
            <w:tcW w:w="2802" w:type="dxa"/>
            <w:vMerge/>
            <w:shd w:val="clear" w:color="auto" w:fill="D9D9D9"/>
          </w:tcPr>
          <w:p w14:paraId="1243032B" w14:textId="77777777" w:rsidR="00E0103E" w:rsidRPr="00B85EAA" w:rsidRDefault="00E0103E">
            <w:pPr>
              <w:rPr>
                <w:rFonts w:ascii="Arial" w:hAnsi="Arial" w:cs="Arial"/>
                <w:color w:val="000000"/>
                <w:sz w:val="19"/>
                <w:szCs w:val="19"/>
                <w:highlight w:val="lightGray"/>
                <w:shd w:val="clear" w:color="auto" w:fill="FFFFFF"/>
              </w:rPr>
            </w:pPr>
          </w:p>
        </w:tc>
        <w:tc>
          <w:tcPr>
            <w:tcW w:w="7654" w:type="dxa"/>
            <w:tcBorders>
              <w:bottom w:val="none" w:sz="4" w:space="0" w:color="000000"/>
            </w:tcBorders>
          </w:tcPr>
          <w:p w14:paraId="4F58D2B2" w14:textId="1F26DEA4" w:rsidR="00E0103E" w:rsidRPr="00C5477C" w:rsidRDefault="00BF68F0">
            <w:pPr>
              <w:rPr>
                <w:sz w:val="18"/>
                <w:lang w:val="de-DE"/>
              </w:rPr>
            </w:pPr>
            <w:r w:rsidRPr="00C5477C">
              <w:rPr>
                <w:sz w:val="18"/>
                <w:lang w:val="de-DE"/>
              </w:rPr>
              <w:t>Arbeiten mit Tabellen und Liniendiagrammen</w:t>
            </w:r>
            <w:r w:rsidR="004B71FE" w:rsidRPr="00C5477C">
              <w:rPr>
                <w:sz w:val="18"/>
                <w:lang w:val="de-DE"/>
              </w:rPr>
              <w:t>:</w:t>
            </w:r>
          </w:p>
          <w:p w14:paraId="2FDD3F3F" w14:textId="279134E7" w:rsidR="00BF68F0" w:rsidRDefault="00BF68F0">
            <w:pPr>
              <w:rPr>
                <w:sz w:val="18"/>
              </w:rPr>
            </w:pPr>
            <w:r w:rsidRPr="00BF68F0">
              <w:rPr>
                <w:i/>
                <w:iCs/>
                <w:sz w:val="18"/>
              </w:rPr>
              <w:t>Working with tables and line graphs:</w:t>
            </w:r>
            <w:r>
              <w:rPr>
                <w:sz w:val="18"/>
              </w:rPr>
              <w:t xml:space="preserve"> Discover Biology</w:t>
            </w:r>
          </w:p>
        </w:tc>
        <w:tc>
          <w:tcPr>
            <w:tcW w:w="4281" w:type="dxa"/>
            <w:tcBorders>
              <w:bottom w:val="none" w:sz="4" w:space="0" w:color="000000"/>
            </w:tcBorders>
          </w:tcPr>
          <w:p w14:paraId="149DD400" w14:textId="77777777" w:rsidR="00E0103E" w:rsidRDefault="00E0103E">
            <w:pPr>
              <w:rPr>
                <w:sz w:val="18"/>
              </w:rPr>
            </w:pPr>
          </w:p>
          <w:p w14:paraId="55D01752" w14:textId="760606BC" w:rsidR="00BF68F0" w:rsidRDefault="00BF68F0">
            <w:pPr>
              <w:rPr>
                <w:sz w:val="18"/>
              </w:rPr>
            </w:pPr>
            <w:r>
              <w:rPr>
                <w:sz w:val="18"/>
              </w:rPr>
              <w:t>page 53</w:t>
            </w:r>
          </w:p>
        </w:tc>
      </w:tr>
      <w:tr w:rsidR="00130CE6" w14:paraId="00DA5849" w14:textId="77777777" w:rsidTr="00DB79AC">
        <w:trPr>
          <w:cantSplit/>
          <w:trHeight w:val="313"/>
        </w:trPr>
        <w:tc>
          <w:tcPr>
            <w:tcW w:w="2802" w:type="dxa"/>
            <w:vMerge/>
            <w:shd w:val="clear" w:color="auto" w:fill="D9D9D9"/>
          </w:tcPr>
          <w:p w14:paraId="202634C1" w14:textId="77777777" w:rsidR="00130CE6" w:rsidRPr="00B85EAA" w:rsidRDefault="00130CE6">
            <w:pPr>
              <w:rPr>
                <w:rFonts w:ascii="Arial" w:hAnsi="Arial" w:cs="Arial"/>
                <w:color w:val="000000"/>
                <w:sz w:val="19"/>
                <w:szCs w:val="19"/>
                <w:highlight w:val="lightGray"/>
                <w:shd w:val="clear" w:color="auto" w:fill="FFFFFF"/>
              </w:rPr>
            </w:pPr>
          </w:p>
        </w:tc>
        <w:tc>
          <w:tcPr>
            <w:tcW w:w="7654" w:type="dxa"/>
            <w:tcBorders>
              <w:bottom w:val="single" w:sz="4" w:space="0" w:color="auto"/>
            </w:tcBorders>
          </w:tcPr>
          <w:p w14:paraId="63829146" w14:textId="77777777" w:rsidR="00130CE6" w:rsidRDefault="00130CE6">
            <w:pPr>
              <w:rPr>
                <w:sz w:val="18"/>
              </w:rPr>
            </w:pPr>
            <w:proofErr w:type="spellStart"/>
            <w:r>
              <w:rPr>
                <w:sz w:val="18"/>
              </w:rPr>
              <w:t>Tabellen</w:t>
            </w:r>
            <w:proofErr w:type="spellEnd"/>
            <w:r>
              <w:rPr>
                <w:sz w:val="18"/>
              </w:rPr>
              <w:t xml:space="preserve"> lessen </w:t>
            </w:r>
            <w:proofErr w:type="spellStart"/>
            <w:r>
              <w:rPr>
                <w:sz w:val="18"/>
              </w:rPr>
              <w:t>können</w:t>
            </w:r>
            <w:proofErr w:type="spellEnd"/>
            <w:r>
              <w:rPr>
                <w:sz w:val="18"/>
              </w:rPr>
              <w:t>:</w:t>
            </w:r>
          </w:p>
          <w:p w14:paraId="74C2963E" w14:textId="2AABD128" w:rsidR="00130CE6" w:rsidRDefault="00130CE6">
            <w:pPr>
              <w:rPr>
                <w:sz w:val="18"/>
              </w:rPr>
            </w:pPr>
            <w:r w:rsidRPr="00130CE6">
              <w:rPr>
                <w:i/>
                <w:iCs/>
                <w:sz w:val="18"/>
              </w:rPr>
              <w:t>Blood groups and blood transfusions:</w:t>
            </w:r>
            <w:r>
              <w:rPr>
                <w:sz w:val="18"/>
              </w:rPr>
              <w:t xml:space="preserve"> Discover Biology</w:t>
            </w:r>
          </w:p>
        </w:tc>
        <w:tc>
          <w:tcPr>
            <w:tcW w:w="4281" w:type="dxa"/>
            <w:tcBorders>
              <w:bottom w:val="single" w:sz="4" w:space="0" w:color="auto"/>
            </w:tcBorders>
          </w:tcPr>
          <w:p w14:paraId="05D8C375" w14:textId="77777777" w:rsidR="00130CE6" w:rsidRDefault="00130CE6">
            <w:pPr>
              <w:rPr>
                <w:sz w:val="18"/>
              </w:rPr>
            </w:pPr>
          </w:p>
          <w:p w14:paraId="680AC953" w14:textId="12CB1158" w:rsidR="00130CE6" w:rsidRDefault="004B71FE">
            <w:pPr>
              <w:rPr>
                <w:sz w:val="18"/>
              </w:rPr>
            </w:pPr>
            <w:r>
              <w:rPr>
                <w:sz w:val="18"/>
              </w:rPr>
              <w:t>p</w:t>
            </w:r>
            <w:r w:rsidR="00130CE6">
              <w:rPr>
                <w:sz w:val="18"/>
              </w:rPr>
              <w:t>age 55</w:t>
            </w:r>
          </w:p>
        </w:tc>
      </w:tr>
      <w:tr w:rsidR="00BF68F0" w14:paraId="247364D4" w14:textId="77777777" w:rsidTr="00DB79AC">
        <w:trPr>
          <w:cantSplit/>
        </w:trPr>
        <w:tc>
          <w:tcPr>
            <w:tcW w:w="2802" w:type="dxa"/>
            <w:vMerge/>
            <w:tcBorders>
              <w:right w:val="single" w:sz="4" w:space="0" w:color="auto"/>
            </w:tcBorders>
            <w:shd w:val="clear" w:color="auto" w:fill="D9D9D9"/>
          </w:tcPr>
          <w:p w14:paraId="68CA8410" w14:textId="77777777" w:rsidR="00BF68F0" w:rsidRPr="00B85EAA" w:rsidRDefault="00BF68F0">
            <w:pPr>
              <w:rPr>
                <w:rFonts w:ascii="Arial" w:hAnsi="Arial" w:cs="Arial"/>
                <w:color w:val="000000"/>
                <w:sz w:val="19"/>
                <w:szCs w:val="19"/>
                <w:highlight w:val="lightGray"/>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29E522D3" w14:textId="657A47F1" w:rsidR="00BF68F0" w:rsidRDefault="004B71FE">
            <w:pPr>
              <w:rPr>
                <w:sz w:val="18"/>
              </w:rPr>
            </w:pPr>
            <w:proofErr w:type="spellStart"/>
            <w:r>
              <w:rPr>
                <w:sz w:val="18"/>
              </w:rPr>
              <w:t>e</w:t>
            </w:r>
            <w:r w:rsidR="00BF68F0">
              <w:rPr>
                <w:sz w:val="18"/>
              </w:rPr>
              <w:t>in</w:t>
            </w:r>
            <w:proofErr w:type="spellEnd"/>
            <w:r w:rsidR="00BF68F0">
              <w:rPr>
                <w:sz w:val="18"/>
              </w:rPr>
              <w:t xml:space="preserve"> </w:t>
            </w:r>
            <w:proofErr w:type="spellStart"/>
            <w:r w:rsidR="00BF68F0">
              <w:rPr>
                <w:sz w:val="18"/>
              </w:rPr>
              <w:t>Säulendiagramm</w:t>
            </w:r>
            <w:proofErr w:type="spellEnd"/>
            <w:r w:rsidR="00BF68F0">
              <w:rPr>
                <w:sz w:val="18"/>
              </w:rPr>
              <w:t xml:space="preserve"> </w:t>
            </w:r>
            <w:proofErr w:type="spellStart"/>
            <w:r w:rsidR="00BF68F0">
              <w:rPr>
                <w:sz w:val="18"/>
              </w:rPr>
              <w:t>erstellen</w:t>
            </w:r>
            <w:proofErr w:type="spellEnd"/>
            <w:r>
              <w:rPr>
                <w:sz w:val="18"/>
              </w:rPr>
              <w:t>:</w:t>
            </w:r>
          </w:p>
          <w:p w14:paraId="3C3935D3" w14:textId="3B1E25E6" w:rsidR="00BF68F0" w:rsidRDefault="00BF68F0">
            <w:pPr>
              <w:rPr>
                <w:sz w:val="18"/>
              </w:rPr>
            </w:pPr>
            <w:r w:rsidRPr="005E40A2">
              <w:rPr>
                <w:i/>
                <w:iCs/>
                <w:sz w:val="18"/>
              </w:rPr>
              <w:t>Making a bar chart:</w:t>
            </w:r>
            <w:r>
              <w:rPr>
                <w:sz w:val="18"/>
              </w:rPr>
              <w:t xml:space="preserve"> Discover Biology</w:t>
            </w:r>
          </w:p>
        </w:tc>
        <w:tc>
          <w:tcPr>
            <w:tcW w:w="4281" w:type="dxa"/>
            <w:tcBorders>
              <w:top w:val="single" w:sz="4" w:space="0" w:color="auto"/>
              <w:left w:val="single" w:sz="4" w:space="0" w:color="auto"/>
              <w:bottom w:val="single" w:sz="4" w:space="0" w:color="auto"/>
              <w:right w:val="single" w:sz="4" w:space="0" w:color="auto"/>
            </w:tcBorders>
          </w:tcPr>
          <w:p w14:paraId="452F5251" w14:textId="77777777" w:rsidR="00BF68F0" w:rsidRDefault="00BF68F0">
            <w:pPr>
              <w:rPr>
                <w:sz w:val="18"/>
              </w:rPr>
            </w:pPr>
          </w:p>
          <w:p w14:paraId="79D2BB96" w14:textId="1D3C0523" w:rsidR="00BF68F0" w:rsidRDefault="00BF68F0">
            <w:pPr>
              <w:rPr>
                <w:sz w:val="18"/>
              </w:rPr>
            </w:pPr>
            <w:r>
              <w:rPr>
                <w:sz w:val="18"/>
              </w:rPr>
              <w:t>page 69</w:t>
            </w:r>
          </w:p>
        </w:tc>
      </w:tr>
      <w:tr w:rsidR="00B73047" w14:paraId="11AE941E" w14:textId="77777777" w:rsidTr="00DB79AC">
        <w:trPr>
          <w:cantSplit/>
        </w:trPr>
        <w:tc>
          <w:tcPr>
            <w:tcW w:w="2802" w:type="dxa"/>
            <w:vMerge/>
            <w:tcBorders>
              <w:right w:val="single" w:sz="4" w:space="0" w:color="auto"/>
            </w:tcBorders>
            <w:shd w:val="clear" w:color="auto" w:fill="D9D9D9"/>
          </w:tcPr>
          <w:p w14:paraId="0C060191" w14:textId="77777777" w:rsidR="00B73047" w:rsidRPr="00B85EAA" w:rsidRDefault="00B73047">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5D76DD82" w14:textId="42FCDB49" w:rsidR="00B73047" w:rsidRDefault="005E40A2">
            <w:pPr>
              <w:rPr>
                <w:sz w:val="18"/>
              </w:rPr>
            </w:pPr>
            <w:r w:rsidRPr="005E40A2">
              <w:rPr>
                <w:i/>
                <w:iCs/>
                <w:sz w:val="18"/>
              </w:rPr>
              <w:t>Data analysis: understanding tables, graphs and pie charts:</w:t>
            </w:r>
            <w:r>
              <w:rPr>
                <w:sz w:val="18"/>
              </w:rPr>
              <w:t xml:space="preserve"> Gateway, </w:t>
            </w:r>
            <w:proofErr w:type="gramStart"/>
            <w:r>
              <w:rPr>
                <w:sz w:val="18"/>
              </w:rPr>
              <w:t>pupils</w:t>
            </w:r>
            <w:proofErr w:type="gramEnd"/>
            <w:r>
              <w:rPr>
                <w:sz w:val="18"/>
              </w:rPr>
              <w:t xml:space="preserve"> book</w:t>
            </w:r>
          </w:p>
        </w:tc>
        <w:tc>
          <w:tcPr>
            <w:tcW w:w="4281" w:type="dxa"/>
            <w:tcBorders>
              <w:top w:val="single" w:sz="4" w:space="0" w:color="auto"/>
              <w:left w:val="single" w:sz="4" w:space="0" w:color="auto"/>
              <w:bottom w:val="single" w:sz="4" w:space="0" w:color="auto"/>
              <w:right w:val="single" w:sz="4" w:space="0" w:color="auto"/>
            </w:tcBorders>
          </w:tcPr>
          <w:p w14:paraId="341CA928" w14:textId="2DF70930" w:rsidR="00B73047" w:rsidRDefault="005E40A2">
            <w:pPr>
              <w:rPr>
                <w:sz w:val="18"/>
              </w:rPr>
            </w:pPr>
            <w:r>
              <w:rPr>
                <w:sz w:val="18"/>
              </w:rPr>
              <w:t>page 16/17</w:t>
            </w:r>
          </w:p>
        </w:tc>
      </w:tr>
      <w:tr w:rsidR="00B73047" w14:paraId="1A554DC8" w14:textId="77777777" w:rsidTr="00DB79AC">
        <w:trPr>
          <w:cantSplit/>
        </w:trPr>
        <w:tc>
          <w:tcPr>
            <w:tcW w:w="2802" w:type="dxa"/>
            <w:vMerge/>
            <w:tcBorders>
              <w:bottom w:val="single" w:sz="4" w:space="0" w:color="000000"/>
              <w:right w:val="single" w:sz="4" w:space="0" w:color="auto"/>
            </w:tcBorders>
            <w:shd w:val="clear" w:color="auto" w:fill="D9D9D9"/>
          </w:tcPr>
          <w:p w14:paraId="71750535" w14:textId="77777777" w:rsidR="00B73047" w:rsidRPr="00B85EAA" w:rsidRDefault="00B73047">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3155B8F1" w14:textId="77777777" w:rsidR="00B73047" w:rsidRDefault="00B73047">
            <w:pPr>
              <w:rPr>
                <w:sz w:val="18"/>
              </w:rPr>
            </w:pPr>
          </w:p>
        </w:tc>
        <w:tc>
          <w:tcPr>
            <w:tcW w:w="4281" w:type="dxa"/>
            <w:tcBorders>
              <w:top w:val="single" w:sz="4" w:space="0" w:color="auto"/>
              <w:left w:val="single" w:sz="4" w:space="0" w:color="auto"/>
              <w:bottom w:val="single" w:sz="4" w:space="0" w:color="auto"/>
              <w:right w:val="single" w:sz="4" w:space="0" w:color="auto"/>
            </w:tcBorders>
          </w:tcPr>
          <w:p w14:paraId="40A4C49A" w14:textId="77777777" w:rsidR="00B73047" w:rsidRDefault="00B73047">
            <w:pPr>
              <w:rPr>
                <w:sz w:val="18"/>
              </w:rPr>
            </w:pPr>
          </w:p>
        </w:tc>
      </w:tr>
      <w:tr w:rsidR="00B73047" w:rsidRPr="00EA560A" w14:paraId="3E42501B" w14:textId="77777777" w:rsidTr="00DB79AC">
        <w:trPr>
          <w:cantSplit/>
        </w:trPr>
        <w:tc>
          <w:tcPr>
            <w:tcW w:w="2802" w:type="dxa"/>
            <w:vMerge w:val="restart"/>
            <w:tcBorders>
              <w:right w:val="single" w:sz="4" w:space="0" w:color="auto"/>
            </w:tcBorders>
            <w:shd w:val="clear" w:color="auto" w:fill="D9D9D9"/>
          </w:tcPr>
          <w:p w14:paraId="5595B431" w14:textId="5177DCC9" w:rsidR="00B73047" w:rsidRPr="00C5477C" w:rsidRDefault="00AB2119">
            <w:pPr>
              <w:rPr>
                <w:sz w:val="18"/>
                <w:szCs w:val="18"/>
                <w:highlight w:val="lightGray"/>
                <w:lang w:val="de-DE"/>
              </w:rPr>
            </w:pPr>
            <w:r w:rsidRPr="00C5477C">
              <w:rPr>
                <w:rFonts w:ascii="Arial" w:hAnsi="Arial" w:cs="Arial"/>
                <w:color w:val="000000"/>
                <w:sz w:val="19"/>
                <w:szCs w:val="19"/>
                <w:highlight w:val="lightGray"/>
                <w:shd w:val="clear" w:color="auto" w:fill="FFFFFF"/>
                <w:lang w:val="de-DE"/>
              </w:rPr>
              <w:t>Präsentation biologischer Phänomene mithilfe geeigneter Medien (z. B. Bilder, Plakate, Folien)</w:t>
            </w:r>
          </w:p>
        </w:tc>
        <w:tc>
          <w:tcPr>
            <w:tcW w:w="7654" w:type="dxa"/>
            <w:tcBorders>
              <w:top w:val="single" w:sz="4" w:space="0" w:color="auto"/>
              <w:left w:val="single" w:sz="4" w:space="0" w:color="auto"/>
              <w:bottom w:val="single" w:sz="4" w:space="0" w:color="auto"/>
              <w:right w:val="single" w:sz="4" w:space="0" w:color="auto"/>
            </w:tcBorders>
          </w:tcPr>
          <w:p w14:paraId="6B2EA107" w14:textId="77777777" w:rsidR="00B73047" w:rsidRPr="00C5477C" w:rsidRDefault="00B73047">
            <w:pPr>
              <w:rPr>
                <w:sz w:val="18"/>
                <w:lang w:val="de-DE"/>
              </w:rPr>
            </w:pPr>
          </w:p>
        </w:tc>
        <w:tc>
          <w:tcPr>
            <w:tcW w:w="4281" w:type="dxa"/>
            <w:tcBorders>
              <w:top w:val="single" w:sz="4" w:space="0" w:color="auto"/>
              <w:left w:val="single" w:sz="4" w:space="0" w:color="auto"/>
              <w:bottom w:val="single" w:sz="4" w:space="0" w:color="auto"/>
              <w:right w:val="single" w:sz="4" w:space="0" w:color="auto"/>
            </w:tcBorders>
          </w:tcPr>
          <w:p w14:paraId="76E47297" w14:textId="77777777" w:rsidR="00B73047" w:rsidRPr="00C5477C" w:rsidRDefault="00B73047">
            <w:pPr>
              <w:rPr>
                <w:sz w:val="18"/>
                <w:lang w:val="de-DE"/>
              </w:rPr>
            </w:pPr>
          </w:p>
        </w:tc>
      </w:tr>
      <w:tr w:rsidR="00B73047" w:rsidRPr="00EA560A" w14:paraId="6FAA0B92" w14:textId="77777777" w:rsidTr="00DB79AC">
        <w:trPr>
          <w:cantSplit/>
        </w:trPr>
        <w:tc>
          <w:tcPr>
            <w:tcW w:w="2802" w:type="dxa"/>
            <w:vMerge/>
            <w:tcBorders>
              <w:right w:val="single" w:sz="4" w:space="0" w:color="auto"/>
            </w:tcBorders>
            <w:shd w:val="clear" w:color="auto" w:fill="D9D9D9"/>
          </w:tcPr>
          <w:p w14:paraId="1107EBFC" w14:textId="77777777" w:rsidR="00B73047" w:rsidRPr="00C5477C" w:rsidRDefault="00B73047">
            <w:pPr>
              <w:rPr>
                <w:sz w:val="18"/>
                <w:szCs w:val="18"/>
                <w:lang w:val="de-DE"/>
              </w:rPr>
            </w:pPr>
          </w:p>
        </w:tc>
        <w:tc>
          <w:tcPr>
            <w:tcW w:w="7654" w:type="dxa"/>
            <w:tcBorders>
              <w:top w:val="single" w:sz="4" w:space="0" w:color="auto"/>
              <w:left w:val="single" w:sz="4" w:space="0" w:color="auto"/>
              <w:bottom w:val="single" w:sz="4" w:space="0" w:color="auto"/>
              <w:right w:val="single" w:sz="4" w:space="0" w:color="auto"/>
            </w:tcBorders>
          </w:tcPr>
          <w:p w14:paraId="77F4E3A8" w14:textId="77777777" w:rsidR="00B73047" w:rsidRPr="00C5477C" w:rsidRDefault="00B73047">
            <w:pPr>
              <w:rPr>
                <w:sz w:val="18"/>
                <w:lang w:val="de-DE"/>
              </w:rPr>
            </w:pPr>
          </w:p>
        </w:tc>
        <w:tc>
          <w:tcPr>
            <w:tcW w:w="4281" w:type="dxa"/>
            <w:tcBorders>
              <w:top w:val="single" w:sz="4" w:space="0" w:color="auto"/>
              <w:left w:val="single" w:sz="4" w:space="0" w:color="auto"/>
              <w:bottom w:val="single" w:sz="4" w:space="0" w:color="auto"/>
              <w:right w:val="single" w:sz="4" w:space="0" w:color="auto"/>
            </w:tcBorders>
          </w:tcPr>
          <w:p w14:paraId="08CE9E51" w14:textId="77777777" w:rsidR="00B73047" w:rsidRPr="00C5477C" w:rsidRDefault="00B73047">
            <w:pPr>
              <w:rPr>
                <w:sz w:val="18"/>
                <w:lang w:val="de-DE"/>
              </w:rPr>
            </w:pPr>
          </w:p>
        </w:tc>
      </w:tr>
      <w:tr w:rsidR="00B73047" w:rsidRPr="00EA560A" w14:paraId="623F02B7" w14:textId="77777777" w:rsidTr="00DB79AC">
        <w:trPr>
          <w:cantSplit/>
        </w:trPr>
        <w:tc>
          <w:tcPr>
            <w:tcW w:w="2802" w:type="dxa"/>
            <w:vMerge/>
            <w:tcBorders>
              <w:bottom w:val="single" w:sz="4" w:space="0" w:color="000000"/>
              <w:right w:val="single" w:sz="4" w:space="0" w:color="auto"/>
            </w:tcBorders>
            <w:shd w:val="clear" w:color="auto" w:fill="D9D9D9"/>
          </w:tcPr>
          <w:p w14:paraId="698AD646" w14:textId="77777777" w:rsidR="00B73047" w:rsidRPr="00C5477C" w:rsidRDefault="00B73047">
            <w:pPr>
              <w:rPr>
                <w:sz w:val="18"/>
                <w:szCs w:val="18"/>
                <w:lang w:val="de-DE"/>
              </w:rPr>
            </w:pPr>
          </w:p>
        </w:tc>
        <w:tc>
          <w:tcPr>
            <w:tcW w:w="7654" w:type="dxa"/>
            <w:tcBorders>
              <w:top w:val="single" w:sz="4" w:space="0" w:color="auto"/>
              <w:left w:val="single" w:sz="4" w:space="0" w:color="auto"/>
              <w:bottom w:val="single" w:sz="4" w:space="0" w:color="auto"/>
              <w:right w:val="single" w:sz="4" w:space="0" w:color="auto"/>
            </w:tcBorders>
          </w:tcPr>
          <w:p w14:paraId="0E4B2D8D" w14:textId="77777777" w:rsidR="00B73047" w:rsidRPr="00C5477C" w:rsidRDefault="00B73047">
            <w:pPr>
              <w:rPr>
                <w:sz w:val="18"/>
                <w:lang w:val="de-DE"/>
              </w:rPr>
            </w:pPr>
          </w:p>
        </w:tc>
        <w:tc>
          <w:tcPr>
            <w:tcW w:w="4281" w:type="dxa"/>
            <w:tcBorders>
              <w:top w:val="single" w:sz="4" w:space="0" w:color="auto"/>
              <w:left w:val="single" w:sz="4" w:space="0" w:color="auto"/>
              <w:bottom w:val="single" w:sz="4" w:space="0" w:color="auto"/>
              <w:right w:val="single" w:sz="4" w:space="0" w:color="auto"/>
            </w:tcBorders>
          </w:tcPr>
          <w:p w14:paraId="751F1FD5" w14:textId="77777777" w:rsidR="00B73047" w:rsidRPr="00C5477C" w:rsidRDefault="00B73047">
            <w:pPr>
              <w:rPr>
                <w:sz w:val="18"/>
                <w:lang w:val="de-DE"/>
              </w:rPr>
            </w:pPr>
          </w:p>
        </w:tc>
      </w:tr>
      <w:tr w:rsidR="00AB2119" w:rsidRPr="00EA560A" w14:paraId="35B133F6" w14:textId="77777777" w:rsidTr="00DB79AC">
        <w:trPr>
          <w:cantSplit/>
        </w:trPr>
        <w:tc>
          <w:tcPr>
            <w:tcW w:w="2802" w:type="dxa"/>
            <w:vMerge w:val="restart"/>
            <w:tcBorders>
              <w:right w:val="single" w:sz="4" w:space="0" w:color="auto"/>
            </w:tcBorders>
            <w:shd w:val="clear" w:color="auto" w:fill="D9D9D9"/>
          </w:tcPr>
          <w:p w14:paraId="265803D8" w14:textId="4469341B" w:rsidR="00AB2119" w:rsidRPr="00C5477C" w:rsidRDefault="00AB2119" w:rsidP="00AB2119">
            <w:pPr>
              <w:rPr>
                <w:sz w:val="18"/>
                <w:szCs w:val="18"/>
                <w:lang w:val="de-DE"/>
              </w:rPr>
            </w:pPr>
            <w:r w:rsidRPr="00C5477C">
              <w:rPr>
                <w:rFonts w:ascii="Arial" w:hAnsi="Arial" w:cs="Arial"/>
                <w:color w:val="000000"/>
                <w:sz w:val="19"/>
                <w:szCs w:val="19"/>
                <w:highlight w:val="lightGray"/>
                <w:shd w:val="clear" w:color="auto" w:fill="FFFFFF"/>
                <w:lang w:val="de-DE"/>
              </w:rPr>
              <w:lastRenderedPageBreak/>
              <w:t>komplexere grafische Darstellungen und Schemata (z. B. Eireifezyklus)</w:t>
            </w:r>
            <w:r w:rsidRPr="00C5477C">
              <w:rPr>
                <w:rFonts w:ascii="Arial" w:hAnsi="Arial" w:cs="Arial"/>
                <w:color w:val="000000"/>
                <w:sz w:val="19"/>
                <w:szCs w:val="19"/>
                <w:shd w:val="clear" w:color="auto" w:fill="FFFFFF"/>
                <w:lang w:val="de-DE"/>
              </w:rPr>
              <w:t xml:space="preserve"> </w:t>
            </w:r>
          </w:p>
        </w:tc>
        <w:tc>
          <w:tcPr>
            <w:tcW w:w="7654" w:type="dxa"/>
            <w:tcBorders>
              <w:top w:val="single" w:sz="4" w:space="0" w:color="auto"/>
              <w:left w:val="single" w:sz="4" w:space="0" w:color="auto"/>
              <w:bottom w:val="single" w:sz="4" w:space="0" w:color="auto"/>
              <w:right w:val="single" w:sz="4" w:space="0" w:color="auto"/>
            </w:tcBorders>
          </w:tcPr>
          <w:p w14:paraId="19983563" w14:textId="77777777" w:rsidR="00AB2119" w:rsidRPr="00C5477C" w:rsidRDefault="00AB2119" w:rsidP="00AB2119">
            <w:pPr>
              <w:rPr>
                <w:sz w:val="18"/>
                <w:lang w:val="de-DE"/>
              </w:rPr>
            </w:pPr>
          </w:p>
        </w:tc>
        <w:tc>
          <w:tcPr>
            <w:tcW w:w="4281" w:type="dxa"/>
            <w:tcBorders>
              <w:top w:val="single" w:sz="4" w:space="0" w:color="auto"/>
              <w:left w:val="single" w:sz="4" w:space="0" w:color="auto"/>
              <w:bottom w:val="single" w:sz="4" w:space="0" w:color="auto"/>
              <w:right w:val="single" w:sz="4" w:space="0" w:color="auto"/>
            </w:tcBorders>
          </w:tcPr>
          <w:p w14:paraId="7F44C81D" w14:textId="77777777" w:rsidR="00AB2119" w:rsidRPr="00C5477C" w:rsidRDefault="00AB2119" w:rsidP="00AB2119">
            <w:pPr>
              <w:rPr>
                <w:sz w:val="18"/>
                <w:lang w:val="de-DE"/>
              </w:rPr>
            </w:pPr>
          </w:p>
        </w:tc>
      </w:tr>
      <w:tr w:rsidR="00AB2119" w:rsidRPr="00EA560A" w14:paraId="5E1338DF" w14:textId="77777777" w:rsidTr="00DB79AC">
        <w:trPr>
          <w:cantSplit/>
        </w:trPr>
        <w:tc>
          <w:tcPr>
            <w:tcW w:w="2802" w:type="dxa"/>
            <w:vMerge/>
            <w:tcBorders>
              <w:right w:val="single" w:sz="4" w:space="0" w:color="auto"/>
            </w:tcBorders>
            <w:shd w:val="clear" w:color="auto" w:fill="D9D9D9"/>
          </w:tcPr>
          <w:p w14:paraId="6A232DCB" w14:textId="77777777" w:rsidR="00AB2119" w:rsidRPr="00C5477C" w:rsidRDefault="00AB2119" w:rsidP="00AB2119">
            <w:pPr>
              <w:rPr>
                <w:sz w:val="18"/>
                <w:szCs w:val="18"/>
                <w:lang w:val="de-DE"/>
              </w:rPr>
            </w:pPr>
          </w:p>
        </w:tc>
        <w:tc>
          <w:tcPr>
            <w:tcW w:w="7654" w:type="dxa"/>
            <w:tcBorders>
              <w:top w:val="single" w:sz="4" w:space="0" w:color="auto"/>
              <w:left w:val="single" w:sz="4" w:space="0" w:color="auto"/>
              <w:bottom w:val="single" w:sz="4" w:space="0" w:color="auto"/>
              <w:right w:val="single" w:sz="4" w:space="0" w:color="auto"/>
            </w:tcBorders>
          </w:tcPr>
          <w:p w14:paraId="62A0C53F" w14:textId="77777777" w:rsidR="00AB2119" w:rsidRPr="00C5477C" w:rsidRDefault="00AB2119" w:rsidP="00AB2119">
            <w:pPr>
              <w:rPr>
                <w:sz w:val="18"/>
                <w:lang w:val="de-DE"/>
              </w:rPr>
            </w:pPr>
          </w:p>
        </w:tc>
        <w:tc>
          <w:tcPr>
            <w:tcW w:w="4281" w:type="dxa"/>
            <w:tcBorders>
              <w:top w:val="single" w:sz="4" w:space="0" w:color="auto"/>
              <w:left w:val="single" w:sz="4" w:space="0" w:color="auto"/>
              <w:bottom w:val="single" w:sz="4" w:space="0" w:color="auto"/>
              <w:right w:val="single" w:sz="4" w:space="0" w:color="auto"/>
            </w:tcBorders>
          </w:tcPr>
          <w:p w14:paraId="4CBBEF6E" w14:textId="77777777" w:rsidR="00AB2119" w:rsidRPr="00C5477C" w:rsidRDefault="00AB2119" w:rsidP="00AB2119">
            <w:pPr>
              <w:rPr>
                <w:sz w:val="18"/>
                <w:lang w:val="de-DE"/>
              </w:rPr>
            </w:pPr>
          </w:p>
        </w:tc>
      </w:tr>
      <w:tr w:rsidR="00AB2119" w:rsidRPr="00EA560A" w14:paraId="438E75FB" w14:textId="77777777" w:rsidTr="00DB79AC">
        <w:trPr>
          <w:cantSplit/>
        </w:trPr>
        <w:tc>
          <w:tcPr>
            <w:tcW w:w="2802" w:type="dxa"/>
            <w:vMerge/>
            <w:tcBorders>
              <w:right w:val="single" w:sz="4" w:space="0" w:color="auto"/>
            </w:tcBorders>
            <w:shd w:val="clear" w:color="auto" w:fill="D9D9D9"/>
          </w:tcPr>
          <w:p w14:paraId="2279AD90" w14:textId="77777777" w:rsidR="00AB2119" w:rsidRPr="00C5477C" w:rsidRDefault="00AB2119" w:rsidP="00AB2119">
            <w:pPr>
              <w:rPr>
                <w:sz w:val="18"/>
                <w:szCs w:val="18"/>
                <w:lang w:val="de-DE"/>
              </w:rPr>
            </w:pPr>
          </w:p>
        </w:tc>
        <w:tc>
          <w:tcPr>
            <w:tcW w:w="7654" w:type="dxa"/>
            <w:tcBorders>
              <w:top w:val="single" w:sz="4" w:space="0" w:color="auto"/>
              <w:left w:val="single" w:sz="4" w:space="0" w:color="auto"/>
              <w:bottom w:val="single" w:sz="4" w:space="0" w:color="auto"/>
              <w:right w:val="single" w:sz="4" w:space="0" w:color="auto"/>
            </w:tcBorders>
          </w:tcPr>
          <w:p w14:paraId="31042C07" w14:textId="77777777" w:rsidR="00AB2119" w:rsidRPr="00C5477C" w:rsidRDefault="00AB2119" w:rsidP="00AB2119">
            <w:pPr>
              <w:rPr>
                <w:sz w:val="18"/>
                <w:lang w:val="de-DE"/>
              </w:rPr>
            </w:pPr>
          </w:p>
        </w:tc>
        <w:tc>
          <w:tcPr>
            <w:tcW w:w="4281" w:type="dxa"/>
            <w:tcBorders>
              <w:top w:val="single" w:sz="4" w:space="0" w:color="auto"/>
              <w:left w:val="single" w:sz="4" w:space="0" w:color="auto"/>
              <w:bottom w:val="single" w:sz="4" w:space="0" w:color="auto"/>
              <w:right w:val="single" w:sz="4" w:space="0" w:color="auto"/>
            </w:tcBorders>
          </w:tcPr>
          <w:p w14:paraId="0819E3A9" w14:textId="77777777" w:rsidR="00AB2119" w:rsidRPr="00C5477C" w:rsidRDefault="00AB2119" w:rsidP="00AB2119">
            <w:pPr>
              <w:rPr>
                <w:sz w:val="18"/>
                <w:lang w:val="de-DE"/>
              </w:rPr>
            </w:pPr>
          </w:p>
        </w:tc>
      </w:tr>
      <w:tr w:rsidR="00B73047" w:rsidRPr="00EA560A" w14:paraId="1571D01A" w14:textId="77777777" w:rsidTr="00DB79AC">
        <w:trPr>
          <w:cantSplit/>
        </w:trPr>
        <w:tc>
          <w:tcPr>
            <w:tcW w:w="2802" w:type="dxa"/>
            <w:vMerge/>
            <w:shd w:val="clear" w:color="auto" w:fill="D9D9D9"/>
          </w:tcPr>
          <w:p w14:paraId="16388388" w14:textId="77777777" w:rsidR="00B73047" w:rsidRPr="00C5477C" w:rsidRDefault="00B73047">
            <w:pPr>
              <w:rPr>
                <w:sz w:val="18"/>
                <w:szCs w:val="18"/>
                <w:lang w:val="de-DE"/>
              </w:rPr>
            </w:pPr>
          </w:p>
        </w:tc>
        <w:tc>
          <w:tcPr>
            <w:tcW w:w="7654" w:type="dxa"/>
            <w:tcBorders>
              <w:top w:val="single" w:sz="4" w:space="0" w:color="auto"/>
              <w:bottom w:val="single" w:sz="4" w:space="0" w:color="000000"/>
              <w:right w:val="single" w:sz="4" w:space="0" w:color="000000"/>
            </w:tcBorders>
          </w:tcPr>
          <w:p w14:paraId="111AA66A" w14:textId="77777777" w:rsidR="00B73047" w:rsidRPr="00C5477C" w:rsidRDefault="00B73047">
            <w:pPr>
              <w:rPr>
                <w:sz w:val="18"/>
                <w:lang w:val="de-DE"/>
              </w:rPr>
            </w:pPr>
          </w:p>
        </w:tc>
        <w:tc>
          <w:tcPr>
            <w:tcW w:w="4281" w:type="dxa"/>
            <w:tcBorders>
              <w:top w:val="single" w:sz="4" w:space="0" w:color="auto"/>
              <w:bottom w:val="single" w:sz="4" w:space="0" w:color="000000"/>
              <w:right w:val="single" w:sz="4" w:space="0" w:color="000000"/>
            </w:tcBorders>
          </w:tcPr>
          <w:p w14:paraId="466EF837" w14:textId="77777777" w:rsidR="00B73047" w:rsidRPr="00C5477C" w:rsidRDefault="00B73047">
            <w:pPr>
              <w:rPr>
                <w:sz w:val="18"/>
                <w:lang w:val="de-DE"/>
              </w:rPr>
            </w:pPr>
          </w:p>
        </w:tc>
      </w:tr>
    </w:tbl>
    <w:p w14:paraId="2F5B6B2A" w14:textId="690ED4EC" w:rsidR="00D2178C" w:rsidRPr="00C5477C" w:rsidRDefault="00D2178C">
      <w:pPr>
        <w:rPr>
          <w:sz w:val="2"/>
          <w:lang w:val="de-DE"/>
        </w:rPr>
      </w:pPr>
    </w:p>
    <w:p w14:paraId="4A02D0BE" w14:textId="77777777" w:rsidR="003812EC" w:rsidRPr="00C5477C" w:rsidRDefault="003812EC">
      <w:pPr>
        <w:rPr>
          <w:lang w:val="de-DE"/>
        </w:rPr>
      </w:pPr>
      <w:r w:rsidRPr="00C5477C">
        <w:rPr>
          <w:lang w:val="de-DE"/>
        </w:rPr>
        <w:br w:type="page"/>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034"/>
      </w:tblGrid>
      <w:tr w:rsidR="00D2178C" w14:paraId="45AB99E8" w14:textId="77777777">
        <w:tc>
          <w:tcPr>
            <w:tcW w:w="14709" w:type="dxa"/>
            <w:gridSpan w:val="2"/>
            <w:shd w:val="clear" w:color="auto" w:fill="D9D9D9"/>
          </w:tcPr>
          <w:p w14:paraId="612AE54D" w14:textId="19F43E32" w:rsidR="00D2178C" w:rsidRDefault="009C4FB2">
            <w:pPr>
              <w:rPr>
                <w:b/>
              </w:rPr>
            </w:pPr>
            <w:proofErr w:type="spellStart"/>
            <w:r>
              <w:rPr>
                <w:b/>
                <w:sz w:val="32"/>
              </w:rPr>
              <w:lastRenderedPageBreak/>
              <w:t>LehrplanPLUS</w:t>
            </w:r>
            <w:proofErr w:type="spellEnd"/>
          </w:p>
        </w:tc>
      </w:tr>
      <w:tr w:rsidR="00D2178C" w14:paraId="184E14C1" w14:textId="77777777">
        <w:tc>
          <w:tcPr>
            <w:tcW w:w="14709" w:type="dxa"/>
            <w:gridSpan w:val="2"/>
            <w:shd w:val="clear" w:color="auto" w:fill="D9D9D9"/>
          </w:tcPr>
          <w:p w14:paraId="633C3870" w14:textId="77777777" w:rsidR="00D2178C" w:rsidRDefault="009C4FB2">
            <w:proofErr w:type="spellStart"/>
            <w:r>
              <w:rPr>
                <w:b/>
              </w:rPr>
              <w:t>Lernbereich</w:t>
            </w:r>
            <w:proofErr w:type="spellEnd"/>
          </w:p>
        </w:tc>
      </w:tr>
      <w:tr w:rsidR="00D2178C" w14:paraId="4F01B19A" w14:textId="77777777">
        <w:tc>
          <w:tcPr>
            <w:tcW w:w="14709" w:type="dxa"/>
            <w:gridSpan w:val="2"/>
            <w:shd w:val="clear" w:color="auto" w:fill="D9D9D9"/>
          </w:tcPr>
          <w:p w14:paraId="067EF174" w14:textId="77777777" w:rsidR="00D2178C" w:rsidRDefault="009C4FB2">
            <w:pPr>
              <w:rPr>
                <w:b/>
              </w:rPr>
            </w:pPr>
            <w:r>
              <w:rPr>
                <w:b/>
              </w:rPr>
              <w:t xml:space="preserve">1.       </w:t>
            </w:r>
            <w:proofErr w:type="spellStart"/>
            <w:r>
              <w:rPr>
                <w:b/>
              </w:rPr>
              <w:t>Prozessbezogene</w:t>
            </w:r>
            <w:proofErr w:type="spellEnd"/>
            <w:r>
              <w:rPr>
                <w:b/>
              </w:rPr>
              <w:t xml:space="preserve"> </w:t>
            </w:r>
            <w:proofErr w:type="spellStart"/>
            <w:r>
              <w:rPr>
                <w:b/>
              </w:rPr>
              <w:t>Kompetenzen</w:t>
            </w:r>
            <w:proofErr w:type="spellEnd"/>
          </w:p>
        </w:tc>
      </w:tr>
      <w:tr w:rsidR="00D2178C" w14:paraId="24109B10" w14:textId="77777777">
        <w:tc>
          <w:tcPr>
            <w:tcW w:w="14709" w:type="dxa"/>
            <w:gridSpan w:val="2"/>
            <w:shd w:val="clear" w:color="auto" w:fill="D9D9D9"/>
          </w:tcPr>
          <w:p w14:paraId="0F073F35" w14:textId="77777777" w:rsidR="00D2178C" w:rsidRDefault="009C4FB2">
            <w:pPr>
              <w:rPr>
                <w:b/>
              </w:rPr>
            </w:pPr>
            <w:r>
              <w:rPr>
                <w:b/>
              </w:rPr>
              <w:t xml:space="preserve">1.3.    </w:t>
            </w:r>
            <w:proofErr w:type="spellStart"/>
            <w:r>
              <w:rPr>
                <w:b/>
              </w:rPr>
              <w:t>Bewerten</w:t>
            </w:r>
            <w:proofErr w:type="spellEnd"/>
          </w:p>
        </w:tc>
      </w:tr>
      <w:tr w:rsidR="00D2178C" w:rsidRPr="00EA560A" w14:paraId="17805EFD" w14:textId="77777777">
        <w:trPr>
          <w:trHeight w:val="849"/>
        </w:trPr>
        <w:tc>
          <w:tcPr>
            <w:tcW w:w="675" w:type="dxa"/>
            <w:shd w:val="clear" w:color="auto" w:fill="FFFF99"/>
          </w:tcPr>
          <w:p w14:paraId="2C19813E" w14:textId="77777777" w:rsidR="00D2178C" w:rsidRDefault="00D2178C">
            <w:pPr>
              <w:rPr>
                <w:b/>
              </w:rPr>
            </w:pPr>
          </w:p>
        </w:tc>
        <w:tc>
          <w:tcPr>
            <w:tcW w:w="14034" w:type="dxa"/>
            <w:shd w:val="clear" w:color="auto" w:fill="FFFF99"/>
          </w:tcPr>
          <w:p w14:paraId="697FE57D" w14:textId="77777777" w:rsidR="00D2178C" w:rsidRPr="00EA560A" w:rsidRDefault="009C4FB2">
            <w:pPr>
              <w:rPr>
                <w:b/>
                <w:bCs/>
                <w:sz w:val="18"/>
                <w:szCs w:val="18"/>
                <w:lang w:val="de-DE"/>
              </w:rPr>
            </w:pPr>
            <w:r w:rsidRPr="00EA560A">
              <w:rPr>
                <w:b/>
                <w:bCs/>
                <w:szCs w:val="20"/>
                <w:lang w:val="de-DE"/>
              </w:rPr>
              <w:t>Kompetenzerwartungen</w:t>
            </w:r>
            <w:r w:rsidRPr="00EA560A">
              <w:rPr>
                <w:b/>
                <w:bCs/>
                <w:sz w:val="18"/>
                <w:szCs w:val="18"/>
                <w:lang w:val="de-DE"/>
              </w:rPr>
              <w:t xml:space="preserve"> </w:t>
            </w:r>
          </w:p>
          <w:p w14:paraId="6A93CE90" w14:textId="77777777" w:rsidR="00D2178C" w:rsidRPr="00EA560A" w:rsidRDefault="00D2178C">
            <w:pPr>
              <w:rPr>
                <w:sz w:val="18"/>
                <w:szCs w:val="18"/>
                <w:lang w:val="de-DE"/>
              </w:rPr>
            </w:pPr>
          </w:p>
          <w:p w14:paraId="43686891" w14:textId="77777777" w:rsidR="00D2178C" w:rsidRPr="00EA560A" w:rsidRDefault="009C4FB2">
            <w:pPr>
              <w:rPr>
                <w:sz w:val="18"/>
                <w:szCs w:val="18"/>
                <w:lang w:val="de-DE"/>
              </w:rPr>
            </w:pPr>
            <w:r w:rsidRPr="00EA560A">
              <w:rPr>
                <w:sz w:val="18"/>
                <w:szCs w:val="18"/>
                <w:lang w:val="de-DE"/>
              </w:rPr>
              <w:t>Die Schülerinnen und Schüler …</w:t>
            </w:r>
          </w:p>
        </w:tc>
      </w:tr>
      <w:tr w:rsidR="00D2178C" w:rsidRPr="00EA560A" w14:paraId="719880DE" w14:textId="77777777">
        <w:tc>
          <w:tcPr>
            <w:tcW w:w="675" w:type="dxa"/>
            <w:shd w:val="clear" w:color="auto" w:fill="FFFF99"/>
          </w:tcPr>
          <w:p w14:paraId="32C8E15C" w14:textId="77777777" w:rsidR="00D2178C" w:rsidRDefault="009C4FB2">
            <w:pPr>
              <w:jc w:val="right"/>
              <w:rPr>
                <w:b/>
                <w:color w:val="A6A6A6"/>
              </w:rPr>
            </w:pPr>
            <w:r>
              <w:rPr>
                <w:b/>
                <w:color w:val="A6A6A6"/>
              </w:rPr>
              <w:t>a</w:t>
            </w:r>
          </w:p>
        </w:tc>
        <w:tc>
          <w:tcPr>
            <w:tcW w:w="14034" w:type="dxa"/>
            <w:shd w:val="clear" w:color="auto" w:fill="FFFF99"/>
          </w:tcPr>
          <w:p w14:paraId="5F7A4AE8" w14:textId="33895323" w:rsidR="00D2178C" w:rsidRPr="00EA560A" w:rsidRDefault="00C83A7A">
            <w:pPr>
              <w:rPr>
                <w:sz w:val="18"/>
                <w:szCs w:val="18"/>
                <w:lang w:val="de-DE"/>
              </w:rPr>
            </w:pPr>
            <w:r w:rsidRPr="00EA560A">
              <w:rPr>
                <w:sz w:val="18"/>
                <w:szCs w:val="18"/>
                <w:lang w:val="de-DE"/>
              </w:rPr>
              <w:t>beschreiben ethisch-moralische Probleme (z. B. Welche Folgen hat ein Schwangerschaftsabbruch?) aus ausgesuchten Quellen, nennen Pro- und Contra-Argumente und erläutern die eigene Einstellung hierzu.</w:t>
            </w:r>
          </w:p>
        </w:tc>
      </w:tr>
      <w:tr w:rsidR="00D2178C" w:rsidRPr="00EA560A" w14:paraId="60C8163C" w14:textId="77777777">
        <w:tc>
          <w:tcPr>
            <w:tcW w:w="675" w:type="dxa"/>
            <w:shd w:val="clear" w:color="auto" w:fill="FFFF99"/>
          </w:tcPr>
          <w:p w14:paraId="0294B5A5" w14:textId="77777777" w:rsidR="00D2178C" w:rsidRDefault="009C4FB2">
            <w:pPr>
              <w:jc w:val="right"/>
              <w:rPr>
                <w:b/>
                <w:color w:val="A6A6A6"/>
              </w:rPr>
            </w:pPr>
            <w:r>
              <w:rPr>
                <w:b/>
                <w:color w:val="A6A6A6"/>
              </w:rPr>
              <w:t>b</w:t>
            </w:r>
          </w:p>
        </w:tc>
        <w:tc>
          <w:tcPr>
            <w:tcW w:w="14034" w:type="dxa"/>
            <w:shd w:val="clear" w:color="auto" w:fill="FFFF99"/>
          </w:tcPr>
          <w:p w14:paraId="1E092B1F" w14:textId="5B517793" w:rsidR="00D2178C" w:rsidRPr="00EA560A" w:rsidRDefault="00C83A7A">
            <w:pPr>
              <w:rPr>
                <w:sz w:val="18"/>
                <w:szCs w:val="18"/>
                <w:lang w:val="de-DE"/>
              </w:rPr>
            </w:pPr>
            <w:r w:rsidRPr="00EA560A">
              <w:rPr>
                <w:sz w:val="18"/>
                <w:szCs w:val="18"/>
                <w:lang w:val="de-DE"/>
              </w:rPr>
              <w:t>bewerten und entscheiden, indem mehrere relevante Kriterien berücksichtigt werden (kompensatorisch: negative Kriterien können durch besonders positive kompensiert werden), die auf der Grundlage von Werten oder Normen ausgewählt wurden und revidieren ihr Urteil gegebenenfalls.</w:t>
            </w:r>
          </w:p>
        </w:tc>
      </w:tr>
      <w:tr w:rsidR="00D2178C" w:rsidRPr="00EA560A" w14:paraId="7D2C3953" w14:textId="77777777">
        <w:tc>
          <w:tcPr>
            <w:tcW w:w="675" w:type="dxa"/>
            <w:shd w:val="clear" w:color="auto" w:fill="FFFF99"/>
          </w:tcPr>
          <w:p w14:paraId="7709E1B2" w14:textId="77777777" w:rsidR="00D2178C" w:rsidRDefault="009C4FB2">
            <w:pPr>
              <w:jc w:val="right"/>
              <w:rPr>
                <w:b/>
                <w:color w:val="A6A6A6"/>
              </w:rPr>
            </w:pPr>
            <w:r>
              <w:rPr>
                <w:b/>
                <w:color w:val="A6A6A6"/>
              </w:rPr>
              <w:t>c</w:t>
            </w:r>
          </w:p>
        </w:tc>
        <w:tc>
          <w:tcPr>
            <w:tcW w:w="14034" w:type="dxa"/>
            <w:shd w:val="clear" w:color="auto" w:fill="FFFF99"/>
          </w:tcPr>
          <w:p w14:paraId="51246B11" w14:textId="2AC4C1C5" w:rsidR="00D2178C" w:rsidRPr="00EA560A" w:rsidRDefault="00C83A7A">
            <w:pPr>
              <w:rPr>
                <w:sz w:val="18"/>
                <w:szCs w:val="18"/>
                <w:lang w:val="de-DE"/>
              </w:rPr>
            </w:pPr>
            <w:r w:rsidRPr="00EA560A">
              <w:rPr>
                <w:sz w:val="18"/>
                <w:szCs w:val="18"/>
                <w:lang w:val="de-DE"/>
              </w:rPr>
              <w:t>erläutern zu einer Konfliktfrage mit biologischem Inhalt mehrere Handlungsoptionen, um mögliche Folgen (auch mittelfristige und mittelbare) in den Entscheidungsprozess einfließen zu lassen.</w:t>
            </w:r>
          </w:p>
        </w:tc>
      </w:tr>
    </w:tbl>
    <w:p w14:paraId="24A0104D" w14:textId="77777777" w:rsidR="00D2178C" w:rsidRPr="00C5477C" w:rsidRDefault="00D2178C">
      <w:pPr>
        <w:rPr>
          <w:sz w:val="2"/>
          <w:lang w:val="de-DE"/>
        </w:rPr>
      </w:pPr>
    </w:p>
    <w:p w14:paraId="3799EC9F" w14:textId="77777777" w:rsidR="003E2165" w:rsidRPr="00C5477C" w:rsidRDefault="003E2165">
      <w:pPr>
        <w:rPr>
          <w:lang w:val="de-DE"/>
        </w:rPr>
      </w:pPr>
      <w:r w:rsidRPr="00C5477C">
        <w:rPr>
          <w:lang w:val="de-DE"/>
        </w:rPr>
        <w:br w:type="page"/>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tblCellMar>
        <w:tblLook w:val="04A0" w:firstRow="1" w:lastRow="0" w:firstColumn="1" w:lastColumn="0" w:noHBand="0" w:noVBand="1"/>
      </w:tblPr>
      <w:tblGrid>
        <w:gridCol w:w="2802"/>
        <w:gridCol w:w="7796"/>
        <w:gridCol w:w="4139"/>
      </w:tblGrid>
      <w:tr w:rsidR="00B73047" w14:paraId="2F66824E" w14:textId="77777777" w:rsidTr="00B73047">
        <w:tc>
          <w:tcPr>
            <w:tcW w:w="2802" w:type="dxa"/>
            <w:tcBorders>
              <w:bottom w:val="single" w:sz="4" w:space="0" w:color="000000"/>
            </w:tcBorders>
            <w:shd w:val="clear" w:color="auto" w:fill="D9D9D9"/>
          </w:tcPr>
          <w:p w14:paraId="6DC694C9" w14:textId="514DFAC3" w:rsidR="00B73047" w:rsidRDefault="00B73047">
            <w:r>
              <w:rPr>
                <w:b/>
                <w:sz w:val="32"/>
              </w:rPr>
              <w:lastRenderedPageBreak/>
              <w:t>LP+</w:t>
            </w:r>
          </w:p>
        </w:tc>
        <w:tc>
          <w:tcPr>
            <w:tcW w:w="11935" w:type="dxa"/>
            <w:gridSpan w:val="2"/>
            <w:tcBorders>
              <w:bottom w:val="single" w:sz="4" w:space="0" w:color="000000"/>
              <w:right w:val="none" w:sz="4" w:space="0" w:color="000000"/>
            </w:tcBorders>
            <w:shd w:val="clear" w:color="auto" w:fill="FFFFFF"/>
          </w:tcPr>
          <w:p w14:paraId="7646D92E" w14:textId="77777777" w:rsidR="00B73047" w:rsidRDefault="00B73047">
            <w:pPr>
              <w:jc w:val="center"/>
            </w:pPr>
            <w:proofErr w:type="spellStart"/>
            <w:r>
              <w:rPr>
                <w:b/>
                <w:sz w:val="32"/>
              </w:rPr>
              <w:t>Synopse</w:t>
            </w:r>
            <w:proofErr w:type="spellEnd"/>
            <w:r>
              <w:rPr>
                <w:b/>
                <w:sz w:val="32"/>
              </w:rPr>
              <w:t xml:space="preserve"> bilingual</w:t>
            </w:r>
          </w:p>
        </w:tc>
      </w:tr>
      <w:tr w:rsidR="00B73047" w14:paraId="62E181DA" w14:textId="77777777" w:rsidTr="00B73047">
        <w:trPr>
          <w:cantSplit/>
          <w:trHeight w:val="972"/>
        </w:trPr>
        <w:tc>
          <w:tcPr>
            <w:tcW w:w="2802" w:type="dxa"/>
            <w:vMerge w:val="restart"/>
            <w:shd w:val="clear" w:color="auto" w:fill="D9D9D9"/>
          </w:tcPr>
          <w:p w14:paraId="13C752A7" w14:textId="77777777" w:rsidR="00B73047" w:rsidRDefault="00B73047">
            <w:pPr>
              <w:rPr>
                <w:b/>
              </w:rPr>
            </w:pPr>
            <w:proofErr w:type="spellStart"/>
            <w:r>
              <w:rPr>
                <w:b/>
              </w:rPr>
              <w:t>Inhalte</w:t>
            </w:r>
            <w:proofErr w:type="spellEnd"/>
            <w:r>
              <w:rPr>
                <w:b/>
              </w:rPr>
              <w:t xml:space="preserve"> </w:t>
            </w:r>
            <w:proofErr w:type="spellStart"/>
            <w:r>
              <w:rPr>
                <w:b/>
              </w:rPr>
              <w:t>zur</w:t>
            </w:r>
            <w:proofErr w:type="spellEnd"/>
            <w:r>
              <w:rPr>
                <w:b/>
              </w:rPr>
              <w:t xml:space="preserve"> </w:t>
            </w:r>
            <w:proofErr w:type="spellStart"/>
            <w:r>
              <w:rPr>
                <w:b/>
              </w:rPr>
              <w:t>Kompetenz</w:t>
            </w:r>
            <w:proofErr w:type="spellEnd"/>
          </w:p>
          <w:p w14:paraId="60BA911B" w14:textId="77777777" w:rsidR="00B73047" w:rsidRDefault="00B73047">
            <w:pPr>
              <w:rPr>
                <w:b/>
              </w:rPr>
            </w:pPr>
            <w:r>
              <w:rPr>
                <w:b/>
              </w:rPr>
              <w:t>„</w:t>
            </w:r>
            <w:proofErr w:type="spellStart"/>
            <w:proofErr w:type="gramStart"/>
            <w:r>
              <w:rPr>
                <w:b/>
              </w:rPr>
              <w:t>Bewerten</w:t>
            </w:r>
            <w:proofErr w:type="spellEnd"/>
            <w:r>
              <w:rPr>
                <w:b/>
              </w:rPr>
              <w:t>“</w:t>
            </w:r>
            <w:proofErr w:type="gramEnd"/>
            <w:r>
              <w:rPr>
                <w:b/>
              </w:rPr>
              <w:t>:</w:t>
            </w:r>
          </w:p>
        </w:tc>
        <w:tc>
          <w:tcPr>
            <w:tcW w:w="7796" w:type="dxa"/>
            <w:vMerge w:val="restart"/>
          </w:tcPr>
          <w:p w14:paraId="705D9ABD" w14:textId="77777777" w:rsidR="00B73047" w:rsidRPr="00C5477C" w:rsidRDefault="00B73047">
            <w:pPr>
              <w:jc w:val="center"/>
              <w:rPr>
                <w:lang w:val="de-DE"/>
              </w:rPr>
            </w:pPr>
            <w:r w:rsidRPr="00C5477C">
              <w:rPr>
                <w:b/>
                <w:lang w:val="de-DE"/>
              </w:rPr>
              <w:t>Für bilinguale Züge verfügbares Material:</w:t>
            </w:r>
          </w:p>
        </w:tc>
        <w:tc>
          <w:tcPr>
            <w:tcW w:w="4139" w:type="dxa"/>
            <w:vMerge w:val="restart"/>
            <w:vAlign w:val="bottom"/>
          </w:tcPr>
          <w:p w14:paraId="52062E02" w14:textId="77777777" w:rsidR="00B73047" w:rsidRDefault="00B73047" w:rsidP="00B73047">
            <w:pPr>
              <w:ind w:right="-112"/>
              <w:jc w:val="center"/>
            </w:pPr>
            <w:proofErr w:type="spellStart"/>
            <w:r>
              <w:t>Seite</w:t>
            </w:r>
            <w:proofErr w:type="spellEnd"/>
          </w:p>
        </w:tc>
      </w:tr>
      <w:tr w:rsidR="00B73047" w14:paraId="26865A31" w14:textId="77777777" w:rsidTr="00DB79AC">
        <w:trPr>
          <w:cantSplit/>
          <w:trHeight w:val="171"/>
        </w:trPr>
        <w:tc>
          <w:tcPr>
            <w:tcW w:w="2802" w:type="dxa"/>
            <w:vMerge/>
            <w:shd w:val="clear" w:color="auto" w:fill="D9D9D9"/>
          </w:tcPr>
          <w:p w14:paraId="003F7AFD" w14:textId="77777777" w:rsidR="00B73047" w:rsidRDefault="00B73047">
            <w:pPr>
              <w:rPr>
                <w:b/>
                <w:sz w:val="14"/>
              </w:rPr>
            </w:pPr>
          </w:p>
        </w:tc>
        <w:tc>
          <w:tcPr>
            <w:tcW w:w="7796" w:type="dxa"/>
            <w:vMerge/>
            <w:tcBorders>
              <w:bottom w:val="single" w:sz="4" w:space="0" w:color="auto"/>
            </w:tcBorders>
          </w:tcPr>
          <w:p w14:paraId="1E5DF9E1" w14:textId="77777777" w:rsidR="00B73047" w:rsidRDefault="00B73047">
            <w:pPr>
              <w:rPr>
                <w:b/>
                <w:sz w:val="14"/>
              </w:rPr>
            </w:pPr>
          </w:p>
        </w:tc>
        <w:tc>
          <w:tcPr>
            <w:tcW w:w="4139" w:type="dxa"/>
            <w:vMerge/>
            <w:tcBorders>
              <w:bottom w:val="single" w:sz="4" w:space="0" w:color="auto"/>
            </w:tcBorders>
          </w:tcPr>
          <w:p w14:paraId="1647E889" w14:textId="77777777" w:rsidR="00B73047" w:rsidRDefault="00B73047">
            <w:pPr>
              <w:rPr>
                <w:b/>
                <w:sz w:val="14"/>
              </w:rPr>
            </w:pPr>
          </w:p>
        </w:tc>
      </w:tr>
      <w:tr w:rsidR="00B73047" w:rsidRPr="00EA560A" w14:paraId="35EC20F7" w14:textId="77777777" w:rsidTr="00DB79AC">
        <w:trPr>
          <w:cantSplit/>
        </w:trPr>
        <w:tc>
          <w:tcPr>
            <w:tcW w:w="2802" w:type="dxa"/>
            <w:vMerge w:val="restart"/>
            <w:tcBorders>
              <w:right w:val="single" w:sz="4" w:space="0" w:color="auto"/>
            </w:tcBorders>
            <w:shd w:val="clear" w:color="auto" w:fill="D9D9D9"/>
          </w:tcPr>
          <w:p w14:paraId="0B3ED8C7" w14:textId="3A78491D" w:rsidR="00B73047" w:rsidRPr="00C5477C" w:rsidRDefault="00C83A7A">
            <w:pPr>
              <w:rPr>
                <w:sz w:val="18"/>
                <w:szCs w:val="18"/>
                <w:highlight w:val="lightGray"/>
                <w:lang w:val="de-DE"/>
              </w:rPr>
            </w:pPr>
            <w:r w:rsidRPr="00C5477C">
              <w:rPr>
                <w:rFonts w:ascii="Arial" w:hAnsi="Arial" w:cs="Arial"/>
                <w:color w:val="000000"/>
                <w:sz w:val="19"/>
                <w:szCs w:val="19"/>
                <w:highlight w:val="lightGray"/>
                <w:shd w:val="clear" w:color="auto" w:fill="FFFFFF"/>
                <w:lang w:val="de-DE"/>
              </w:rPr>
              <w:t>Kriterien und Wege der Urteilsfindung (z. B. Dilemmatadiskussion bei Schwangerschaftsabbruch); Wertepool</w:t>
            </w:r>
          </w:p>
        </w:tc>
        <w:tc>
          <w:tcPr>
            <w:tcW w:w="7796" w:type="dxa"/>
            <w:tcBorders>
              <w:top w:val="single" w:sz="4" w:space="0" w:color="auto"/>
              <w:left w:val="single" w:sz="4" w:space="0" w:color="auto"/>
              <w:bottom w:val="single" w:sz="4" w:space="0" w:color="auto"/>
              <w:right w:val="single" w:sz="4" w:space="0" w:color="auto"/>
            </w:tcBorders>
          </w:tcPr>
          <w:p w14:paraId="050F0F02" w14:textId="77777777" w:rsidR="00B73047" w:rsidRPr="00C5477C" w:rsidRDefault="00B73047">
            <w:pPr>
              <w:rPr>
                <w:sz w:val="18"/>
                <w:lang w:val="de-DE"/>
              </w:rPr>
            </w:pPr>
          </w:p>
        </w:tc>
        <w:tc>
          <w:tcPr>
            <w:tcW w:w="4139" w:type="dxa"/>
            <w:tcBorders>
              <w:top w:val="single" w:sz="4" w:space="0" w:color="auto"/>
              <w:left w:val="single" w:sz="4" w:space="0" w:color="auto"/>
              <w:bottom w:val="single" w:sz="4" w:space="0" w:color="auto"/>
              <w:right w:val="single" w:sz="4" w:space="0" w:color="auto"/>
            </w:tcBorders>
          </w:tcPr>
          <w:p w14:paraId="2DBF627F" w14:textId="77777777" w:rsidR="00B73047" w:rsidRPr="00C5477C" w:rsidRDefault="00B73047">
            <w:pPr>
              <w:rPr>
                <w:sz w:val="18"/>
                <w:lang w:val="de-DE"/>
              </w:rPr>
            </w:pPr>
          </w:p>
        </w:tc>
      </w:tr>
      <w:tr w:rsidR="00B73047" w:rsidRPr="00EA560A" w14:paraId="12DF7BE7" w14:textId="77777777" w:rsidTr="00DB79AC">
        <w:trPr>
          <w:cantSplit/>
        </w:trPr>
        <w:tc>
          <w:tcPr>
            <w:tcW w:w="2802" w:type="dxa"/>
            <w:vMerge/>
            <w:tcBorders>
              <w:right w:val="single" w:sz="4" w:space="0" w:color="auto"/>
            </w:tcBorders>
            <w:shd w:val="clear" w:color="auto" w:fill="D9D9D9"/>
          </w:tcPr>
          <w:p w14:paraId="3EB970C2" w14:textId="77777777" w:rsidR="00B73047" w:rsidRPr="00C5477C" w:rsidRDefault="00B73047">
            <w:pPr>
              <w:rPr>
                <w:sz w:val="18"/>
                <w:szCs w:val="18"/>
                <w:highlight w:val="lightGray"/>
                <w:lang w:val="de-DE"/>
              </w:rPr>
            </w:pPr>
          </w:p>
        </w:tc>
        <w:tc>
          <w:tcPr>
            <w:tcW w:w="7796" w:type="dxa"/>
            <w:tcBorders>
              <w:top w:val="single" w:sz="4" w:space="0" w:color="auto"/>
              <w:left w:val="single" w:sz="4" w:space="0" w:color="auto"/>
              <w:bottom w:val="single" w:sz="4" w:space="0" w:color="auto"/>
              <w:right w:val="single" w:sz="4" w:space="0" w:color="auto"/>
            </w:tcBorders>
          </w:tcPr>
          <w:p w14:paraId="6B2791D3" w14:textId="77777777" w:rsidR="00B73047" w:rsidRPr="00C5477C" w:rsidRDefault="00B73047">
            <w:pPr>
              <w:rPr>
                <w:sz w:val="18"/>
                <w:lang w:val="de-DE"/>
              </w:rPr>
            </w:pPr>
          </w:p>
        </w:tc>
        <w:tc>
          <w:tcPr>
            <w:tcW w:w="4139" w:type="dxa"/>
            <w:tcBorders>
              <w:top w:val="single" w:sz="4" w:space="0" w:color="auto"/>
              <w:left w:val="single" w:sz="4" w:space="0" w:color="auto"/>
              <w:bottom w:val="single" w:sz="4" w:space="0" w:color="auto"/>
              <w:right w:val="single" w:sz="4" w:space="0" w:color="auto"/>
            </w:tcBorders>
          </w:tcPr>
          <w:p w14:paraId="68123333" w14:textId="77777777" w:rsidR="00B73047" w:rsidRPr="00C5477C" w:rsidRDefault="00B73047">
            <w:pPr>
              <w:rPr>
                <w:sz w:val="18"/>
                <w:lang w:val="de-DE"/>
              </w:rPr>
            </w:pPr>
          </w:p>
        </w:tc>
      </w:tr>
      <w:tr w:rsidR="00B73047" w:rsidRPr="00EA560A" w14:paraId="18C688E4" w14:textId="77777777" w:rsidTr="00DB79AC">
        <w:trPr>
          <w:cantSplit/>
        </w:trPr>
        <w:tc>
          <w:tcPr>
            <w:tcW w:w="2802" w:type="dxa"/>
            <w:vMerge/>
            <w:tcBorders>
              <w:right w:val="single" w:sz="4" w:space="0" w:color="auto"/>
            </w:tcBorders>
            <w:shd w:val="clear" w:color="auto" w:fill="D9D9D9"/>
          </w:tcPr>
          <w:p w14:paraId="22A1141A" w14:textId="77777777" w:rsidR="00B73047" w:rsidRPr="00C5477C" w:rsidRDefault="00B73047">
            <w:pPr>
              <w:rPr>
                <w:sz w:val="18"/>
                <w:szCs w:val="18"/>
                <w:highlight w:val="lightGray"/>
                <w:lang w:val="de-DE"/>
              </w:rPr>
            </w:pPr>
          </w:p>
        </w:tc>
        <w:tc>
          <w:tcPr>
            <w:tcW w:w="7796" w:type="dxa"/>
            <w:tcBorders>
              <w:top w:val="single" w:sz="4" w:space="0" w:color="auto"/>
              <w:left w:val="single" w:sz="4" w:space="0" w:color="auto"/>
              <w:bottom w:val="single" w:sz="4" w:space="0" w:color="auto"/>
              <w:right w:val="single" w:sz="4" w:space="0" w:color="auto"/>
            </w:tcBorders>
          </w:tcPr>
          <w:p w14:paraId="188CF25A" w14:textId="77777777" w:rsidR="00B73047" w:rsidRPr="00C5477C" w:rsidRDefault="00B73047">
            <w:pPr>
              <w:rPr>
                <w:sz w:val="18"/>
                <w:lang w:val="de-DE"/>
              </w:rPr>
            </w:pPr>
          </w:p>
        </w:tc>
        <w:tc>
          <w:tcPr>
            <w:tcW w:w="4139" w:type="dxa"/>
            <w:tcBorders>
              <w:top w:val="single" w:sz="4" w:space="0" w:color="auto"/>
              <w:left w:val="single" w:sz="4" w:space="0" w:color="auto"/>
              <w:bottom w:val="single" w:sz="4" w:space="0" w:color="auto"/>
              <w:right w:val="single" w:sz="4" w:space="0" w:color="auto"/>
            </w:tcBorders>
          </w:tcPr>
          <w:p w14:paraId="723A366B" w14:textId="77777777" w:rsidR="00B73047" w:rsidRPr="00C5477C" w:rsidRDefault="00B73047">
            <w:pPr>
              <w:rPr>
                <w:sz w:val="18"/>
                <w:lang w:val="de-DE"/>
              </w:rPr>
            </w:pPr>
          </w:p>
        </w:tc>
      </w:tr>
      <w:tr w:rsidR="005F40FB" w:rsidRPr="00EA560A" w14:paraId="7361C6ED" w14:textId="77777777" w:rsidTr="00DB79AC">
        <w:trPr>
          <w:cantSplit/>
        </w:trPr>
        <w:tc>
          <w:tcPr>
            <w:tcW w:w="2802" w:type="dxa"/>
            <w:tcBorders>
              <w:right w:val="single" w:sz="4" w:space="0" w:color="auto"/>
            </w:tcBorders>
            <w:shd w:val="clear" w:color="auto" w:fill="D9D9D9"/>
          </w:tcPr>
          <w:p w14:paraId="25CC65CE" w14:textId="3C6DF05C" w:rsidR="005F40FB" w:rsidRPr="00C5477C" w:rsidRDefault="005F40FB">
            <w:pPr>
              <w:rPr>
                <w:sz w:val="18"/>
                <w:szCs w:val="18"/>
                <w:highlight w:val="lightGray"/>
                <w:lang w:val="de-DE"/>
              </w:rPr>
            </w:pPr>
            <w:r w:rsidRPr="00C5477C">
              <w:rPr>
                <w:rFonts w:ascii="Arial" w:hAnsi="Arial" w:cs="Arial"/>
                <w:color w:val="000000"/>
                <w:sz w:val="19"/>
                <w:szCs w:val="19"/>
                <w:highlight w:val="lightGray"/>
                <w:shd w:val="clear" w:color="auto" w:fill="FFFFFF"/>
                <w:lang w:val="de-DE"/>
              </w:rPr>
              <w:t>Auswirkung menschlichen Handelns auf biologische Systeme im Sinne der Nachhaltigkeit</w:t>
            </w:r>
          </w:p>
        </w:tc>
        <w:tc>
          <w:tcPr>
            <w:tcW w:w="7796" w:type="dxa"/>
            <w:tcBorders>
              <w:top w:val="single" w:sz="4" w:space="0" w:color="auto"/>
              <w:left w:val="single" w:sz="4" w:space="0" w:color="auto"/>
              <w:bottom w:val="single" w:sz="4" w:space="0" w:color="auto"/>
              <w:right w:val="single" w:sz="4" w:space="0" w:color="auto"/>
            </w:tcBorders>
          </w:tcPr>
          <w:p w14:paraId="2D6A5239" w14:textId="77777777" w:rsidR="005F40FB" w:rsidRPr="00C5477C" w:rsidRDefault="005F40FB">
            <w:pPr>
              <w:rPr>
                <w:sz w:val="18"/>
                <w:lang w:val="de-DE"/>
              </w:rPr>
            </w:pPr>
          </w:p>
        </w:tc>
        <w:tc>
          <w:tcPr>
            <w:tcW w:w="4139" w:type="dxa"/>
            <w:tcBorders>
              <w:top w:val="single" w:sz="4" w:space="0" w:color="auto"/>
              <w:left w:val="single" w:sz="4" w:space="0" w:color="auto"/>
              <w:bottom w:val="single" w:sz="4" w:space="0" w:color="auto"/>
              <w:right w:val="single" w:sz="4" w:space="0" w:color="auto"/>
            </w:tcBorders>
          </w:tcPr>
          <w:p w14:paraId="62E12BFF" w14:textId="77777777" w:rsidR="005F40FB" w:rsidRPr="00C5477C" w:rsidRDefault="005F40FB">
            <w:pPr>
              <w:rPr>
                <w:sz w:val="18"/>
                <w:lang w:val="de-DE"/>
              </w:rPr>
            </w:pPr>
          </w:p>
        </w:tc>
      </w:tr>
      <w:tr w:rsidR="005F40FB" w:rsidRPr="00EA560A" w14:paraId="23E6E955" w14:textId="77777777" w:rsidTr="00DB79AC">
        <w:trPr>
          <w:cantSplit/>
        </w:trPr>
        <w:tc>
          <w:tcPr>
            <w:tcW w:w="2802" w:type="dxa"/>
            <w:tcBorders>
              <w:right w:val="single" w:sz="4" w:space="0" w:color="auto"/>
            </w:tcBorders>
            <w:shd w:val="clear" w:color="auto" w:fill="D9D9D9"/>
          </w:tcPr>
          <w:p w14:paraId="00D5929D" w14:textId="16C4437E" w:rsidR="005F40FB" w:rsidRPr="00C5477C" w:rsidRDefault="005F40FB">
            <w:pPr>
              <w:rPr>
                <w:rFonts w:ascii="Arial" w:hAnsi="Arial" w:cs="Arial"/>
                <w:color w:val="000000"/>
                <w:sz w:val="19"/>
                <w:szCs w:val="19"/>
                <w:highlight w:val="lightGray"/>
                <w:shd w:val="clear" w:color="auto" w:fill="FFFFFF"/>
                <w:lang w:val="de-DE"/>
              </w:rPr>
            </w:pPr>
            <w:r w:rsidRPr="00C5477C">
              <w:rPr>
                <w:rFonts w:ascii="Arial" w:hAnsi="Arial" w:cs="Arial"/>
                <w:color w:val="000000"/>
                <w:sz w:val="19"/>
                <w:szCs w:val="19"/>
                <w:highlight w:val="lightGray"/>
                <w:shd w:val="clear" w:color="auto" w:fill="FFFFFF"/>
                <w:lang w:val="de-DE"/>
              </w:rPr>
              <w:t>biologische Aspekte im Sinne der Bioethik (z. B. Gesundheitserziehung, sexuell übertragbare Infektionen, Eingriff in Ökosysteme)</w:t>
            </w:r>
          </w:p>
        </w:tc>
        <w:tc>
          <w:tcPr>
            <w:tcW w:w="7796" w:type="dxa"/>
            <w:tcBorders>
              <w:top w:val="single" w:sz="4" w:space="0" w:color="auto"/>
              <w:left w:val="single" w:sz="4" w:space="0" w:color="auto"/>
              <w:bottom w:val="single" w:sz="4" w:space="0" w:color="auto"/>
              <w:right w:val="single" w:sz="4" w:space="0" w:color="auto"/>
            </w:tcBorders>
          </w:tcPr>
          <w:p w14:paraId="1C664D5B" w14:textId="77777777" w:rsidR="005F40FB" w:rsidRPr="00C5477C" w:rsidRDefault="005F40FB">
            <w:pPr>
              <w:rPr>
                <w:sz w:val="18"/>
                <w:lang w:val="de-DE"/>
              </w:rPr>
            </w:pPr>
          </w:p>
        </w:tc>
        <w:tc>
          <w:tcPr>
            <w:tcW w:w="4139" w:type="dxa"/>
            <w:tcBorders>
              <w:top w:val="single" w:sz="4" w:space="0" w:color="auto"/>
              <w:left w:val="single" w:sz="4" w:space="0" w:color="auto"/>
              <w:bottom w:val="single" w:sz="4" w:space="0" w:color="auto"/>
              <w:right w:val="single" w:sz="4" w:space="0" w:color="auto"/>
            </w:tcBorders>
          </w:tcPr>
          <w:p w14:paraId="1BB25801" w14:textId="77777777" w:rsidR="005F40FB" w:rsidRPr="00C5477C" w:rsidRDefault="005F40FB">
            <w:pPr>
              <w:rPr>
                <w:sz w:val="18"/>
                <w:lang w:val="de-DE"/>
              </w:rPr>
            </w:pPr>
          </w:p>
        </w:tc>
      </w:tr>
      <w:tr w:rsidR="005F40FB" w:rsidRPr="00EA560A" w14:paraId="762CE1C4" w14:textId="77777777" w:rsidTr="00DB79AC">
        <w:trPr>
          <w:cantSplit/>
        </w:trPr>
        <w:tc>
          <w:tcPr>
            <w:tcW w:w="2802" w:type="dxa"/>
            <w:tcBorders>
              <w:right w:val="single" w:sz="4" w:space="0" w:color="auto"/>
            </w:tcBorders>
            <w:shd w:val="clear" w:color="auto" w:fill="D9D9D9"/>
          </w:tcPr>
          <w:p w14:paraId="23B3DFBD" w14:textId="1FC1E167" w:rsidR="005F40FB" w:rsidRPr="00C5477C" w:rsidRDefault="005F40FB">
            <w:pPr>
              <w:rPr>
                <w:rFonts w:ascii="Arial" w:hAnsi="Arial" w:cs="Arial"/>
                <w:color w:val="000000"/>
                <w:sz w:val="19"/>
                <w:szCs w:val="19"/>
                <w:highlight w:val="lightGray"/>
                <w:shd w:val="clear" w:color="auto" w:fill="FFFFFF"/>
                <w:lang w:val="de-DE"/>
              </w:rPr>
            </w:pPr>
            <w:r w:rsidRPr="00C5477C">
              <w:rPr>
                <w:rFonts w:ascii="Arial" w:hAnsi="Arial" w:cs="Arial"/>
                <w:color w:val="000000"/>
                <w:sz w:val="19"/>
                <w:szCs w:val="19"/>
                <w:highlight w:val="lightGray"/>
                <w:shd w:val="clear" w:color="auto" w:fill="FFFFFF"/>
                <w:lang w:val="de-DE"/>
              </w:rPr>
              <w:t>Besonderheiten menschlicher Sexualität (z. B. Geschlechterrolle von Mann und Frau, Partnerwahl, Homosexualität)</w:t>
            </w:r>
          </w:p>
        </w:tc>
        <w:tc>
          <w:tcPr>
            <w:tcW w:w="7796" w:type="dxa"/>
            <w:tcBorders>
              <w:top w:val="single" w:sz="4" w:space="0" w:color="auto"/>
              <w:left w:val="single" w:sz="4" w:space="0" w:color="auto"/>
              <w:bottom w:val="single" w:sz="4" w:space="0" w:color="auto"/>
              <w:right w:val="single" w:sz="4" w:space="0" w:color="auto"/>
            </w:tcBorders>
          </w:tcPr>
          <w:p w14:paraId="469B15E0" w14:textId="77777777" w:rsidR="005F40FB" w:rsidRPr="00C5477C" w:rsidRDefault="005F40FB">
            <w:pPr>
              <w:rPr>
                <w:sz w:val="18"/>
                <w:lang w:val="de-DE"/>
              </w:rPr>
            </w:pPr>
          </w:p>
        </w:tc>
        <w:tc>
          <w:tcPr>
            <w:tcW w:w="4139" w:type="dxa"/>
            <w:tcBorders>
              <w:top w:val="single" w:sz="4" w:space="0" w:color="auto"/>
              <w:left w:val="single" w:sz="4" w:space="0" w:color="auto"/>
              <w:bottom w:val="single" w:sz="4" w:space="0" w:color="auto"/>
              <w:right w:val="single" w:sz="4" w:space="0" w:color="auto"/>
            </w:tcBorders>
          </w:tcPr>
          <w:p w14:paraId="46A2FF67" w14:textId="77777777" w:rsidR="005F40FB" w:rsidRPr="00C5477C" w:rsidRDefault="005F40FB">
            <w:pPr>
              <w:rPr>
                <w:sz w:val="18"/>
                <w:lang w:val="de-DE"/>
              </w:rPr>
            </w:pPr>
          </w:p>
        </w:tc>
      </w:tr>
    </w:tbl>
    <w:p w14:paraId="6F9B01A6" w14:textId="77690C46" w:rsidR="00D2178C" w:rsidRPr="00C5477C" w:rsidRDefault="00D2178C">
      <w:pPr>
        <w:rPr>
          <w:sz w:val="2"/>
          <w:lang w:val="de-DE"/>
        </w:rPr>
      </w:pPr>
    </w:p>
    <w:p w14:paraId="44BBE5BB" w14:textId="77777777" w:rsidR="003812EC" w:rsidRPr="00C5477C" w:rsidRDefault="003812EC">
      <w:pPr>
        <w:rPr>
          <w:lang w:val="de-DE"/>
        </w:rPr>
      </w:pPr>
      <w:r w:rsidRPr="00C5477C">
        <w:rPr>
          <w:lang w:val="de-DE"/>
        </w:rPr>
        <w:br w:type="page"/>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034"/>
      </w:tblGrid>
      <w:tr w:rsidR="00D2178C" w14:paraId="66F251A1" w14:textId="77777777">
        <w:tc>
          <w:tcPr>
            <w:tcW w:w="14709" w:type="dxa"/>
            <w:gridSpan w:val="2"/>
            <w:shd w:val="clear" w:color="auto" w:fill="D9D9D9"/>
          </w:tcPr>
          <w:p w14:paraId="289B3FFB" w14:textId="790B6202" w:rsidR="00D2178C" w:rsidRDefault="009C4FB2">
            <w:pPr>
              <w:rPr>
                <w:b/>
              </w:rPr>
            </w:pPr>
            <w:proofErr w:type="spellStart"/>
            <w:r>
              <w:rPr>
                <w:b/>
                <w:sz w:val="32"/>
              </w:rPr>
              <w:lastRenderedPageBreak/>
              <w:t>LehrplanPLUS</w:t>
            </w:r>
            <w:proofErr w:type="spellEnd"/>
          </w:p>
        </w:tc>
      </w:tr>
      <w:tr w:rsidR="00D2178C" w14:paraId="203F55D5" w14:textId="77777777">
        <w:tc>
          <w:tcPr>
            <w:tcW w:w="14709" w:type="dxa"/>
            <w:gridSpan w:val="2"/>
            <w:shd w:val="clear" w:color="auto" w:fill="D9D9D9"/>
          </w:tcPr>
          <w:p w14:paraId="79327855" w14:textId="77777777" w:rsidR="00D2178C" w:rsidRDefault="009C4FB2">
            <w:proofErr w:type="spellStart"/>
            <w:r>
              <w:rPr>
                <w:b/>
              </w:rPr>
              <w:t>Lernbereich</w:t>
            </w:r>
            <w:proofErr w:type="spellEnd"/>
          </w:p>
        </w:tc>
      </w:tr>
      <w:tr w:rsidR="00D2178C" w14:paraId="1BCCDE24" w14:textId="77777777">
        <w:tc>
          <w:tcPr>
            <w:tcW w:w="14709" w:type="dxa"/>
            <w:gridSpan w:val="2"/>
            <w:shd w:val="clear" w:color="auto" w:fill="D9D9D9"/>
          </w:tcPr>
          <w:p w14:paraId="38CC9715" w14:textId="4C368CC9" w:rsidR="00D2178C" w:rsidRDefault="00146470" w:rsidP="00146470">
            <w:pPr>
              <w:rPr>
                <w:b/>
              </w:rPr>
            </w:pPr>
            <w:r>
              <w:rPr>
                <w:b/>
              </w:rPr>
              <w:t>2</w:t>
            </w:r>
            <w:r w:rsidR="009C4FB2">
              <w:rPr>
                <w:b/>
              </w:rPr>
              <w:t xml:space="preserve">     </w:t>
            </w:r>
            <w:proofErr w:type="spellStart"/>
            <w:r>
              <w:rPr>
                <w:b/>
              </w:rPr>
              <w:t>Pilze</w:t>
            </w:r>
            <w:proofErr w:type="spellEnd"/>
            <w:r>
              <w:rPr>
                <w:b/>
              </w:rPr>
              <w:t xml:space="preserve">, </w:t>
            </w:r>
            <w:proofErr w:type="spellStart"/>
            <w:r>
              <w:rPr>
                <w:b/>
              </w:rPr>
              <w:t>Bakterien</w:t>
            </w:r>
            <w:proofErr w:type="spellEnd"/>
            <w:r>
              <w:rPr>
                <w:b/>
              </w:rPr>
              <w:t xml:space="preserve"> und Viren</w:t>
            </w:r>
          </w:p>
        </w:tc>
      </w:tr>
      <w:tr w:rsidR="00D2178C" w:rsidRPr="00EA560A" w14:paraId="5B952483" w14:textId="77777777">
        <w:trPr>
          <w:trHeight w:val="849"/>
        </w:trPr>
        <w:tc>
          <w:tcPr>
            <w:tcW w:w="675" w:type="dxa"/>
            <w:shd w:val="clear" w:color="auto" w:fill="FFFF99"/>
          </w:tcPr>
          <w:p w14:paraId="1D72D8EE" w14:textId="77777777" w:rsidR="00D2178C" w:rsidRDefault="00D2178C">
            <w:pPr>
              <w:rPr>
                <w:b/>
              </w:rPr>
            </w:pPr>
          </w:p>
        </w:tc>
        <w:tc>
          <w:tcPr>
            <w:tcW w:w="14034" w:type="dxa"/>
            <w:shd w:val="clear" w:color="auto" w:fill="FFFF99"/>
          </w:tcPr>
          <w:p w14:paraId="59F8F1BC" w14:textId="77777777" w:rsidR="00D2178C" w:rsidRPr="00EA560A" w:rsidRDefault="009C4FB2">
            <w:pPr>
              <w:rPr>
                <w:b/>
                <w:bCs/>
                <w:sz w:val="18"/>
                <w:szCs w:val="18"/>
                <w:lang w:val="de-DE"/>
              </w:rPr>
            </w:pPr>
            <w:r w:rsidRPr="00EA560A">
              <w:rPr>
                <w:b/>
                <w:bCs/>
                <w:szCs w:val="20"/>
                <w:lang w:val="de-DE"/>
              </w:rPr>
              <w:t>Kompetenzerwartungen</w:t>
            </w:r>
            <w:r w:rsidRPr="00EA560A">
              <w:rPr>
                <w:b/>
                <w:bCs/>
                <w:sz w:val="18"/>
                <w:szCs w:val="18"/>
                <w:lang w:val="de-DE"/>
              </w:rPr>
              <w:t xml:space="preserve"> </w:t>
            </w:r>
          </w:p>
          <w:p w14:paraId="3E5E99E1" w14:textId="77777777" w:rsidR="00D2178C" w:rsidRPr="00EA560A" w:rsidRDefault="00D2178C">
            <w:pPr>
              <w:rPr>
                <w:sz w:val="18"/>
                <w:szCs w:val="18"/>
                <w:lang w:val="de-DE"/>
              </w:rPr>
            </w:pPr>
          </w:p>
          <w:p w14:paraId="4E422BBF" w14:textId="77777777" w:rsidR="00D2178C" w:rsidRPr="00EA560A" w:rsidRDefault="009C4FB2">
            <w:pPr>
              <w:rPr>
                <w:sz w:val="18"/>
                <w:szCs w:val="18"/>
                <w:lang w:val="de-DE"/>
              </w:rPr>
            </w:pPr>
            <w:r w:rsidRPr="00EA560A">
              <w:rPr>
                <w:sz w:val="18"/>
                <w:szCs w:val="18"/>
                <w:lang w:val="de-DE"/>
              </w:rPr>
              <w:t>Die Schülerinnen und Schüler …</w:t>
            </w:r>
          </w:p>
        </w:tc>
      </w:tr>
      <w:tr w:rsidR="00D2178C" w:rsidRPr="00EA560A" w14:paraId="67B565FC" w14:textId="77777777">
        <w:tc>
          <w:tcPr>
            <w:tcW w:w="675" w:type="dxa"/>
            <w:shd w:val="clear" w:color="auto" w:fill="FFFF99"/>
          </w:tcPr>
          <w:p w14:paraId="03A6A589" w14:textId="77777777" w:rsidR="00D2178C" w:rsidRDefault="009C4FB2">
            <w:pPr>
              <w:jc w:val="right"/>
              <w:rPr>
                <w:b/>
                <w:color w:val="A6A6A6"/>
              </w:rPr>
            </w:pPr>
            <w:r>
              <w:rPr>
                <w:b/>
                <w:color w:val="A6A6A6"/>
              </w:rPr>
              <w:t>a</w:t>
            </w:r>
          </w:p>
        </w:tc>
        <w:tc>
          <w:tcPr>
            <w:tcW w:w="14034" w:type="dxa"/>
            <w:shd w:val="clear" w:color="auto" w:fill="FFFF99"/>
          </w:tcPr>
          <w:p w14:paraId="2B293A7C" w14:textId="4BCD2977" w:rsidR="00D2178C" w:rsidRPr="00EA560A" w:rsidRDefault="003C3B44">
            <w:pPr>
              <w:rPr>
                <w:sz w:val="18"/>
                <w:szCs w:val="18"/>
                <w:lang w:val="de-DE"/>
              </w:rPr>
            </w:pPr>
            <w:r w:rsidRPr="00EA560A">
              <w:rPr>
                <w:sz w:val="18"/>
                <w:szCs w:val="18"/>
                <w:lang w:val="de-DE"/>
              </w:rPr>
              <w:t>charakterisieren den Begriff Mikroorganismus, indem sie sich mit der Welt des mikroskopisch Kleinen auseinandersetzen und somit ihre Kenntnisse über den Bau und die Funktion von Zellen erweitern.</w:t>
            </w:r>
          </w:p>
        </w:tc>
      </w:tr>
      <w:tr w:rsidR="00D2178C" w:rsidRPr="00EA560A" w14:paraId="687E9F3D" w14:textId="77777777">
        <w:tc>
          <w:tcPr>
            <w:tcW w:w="675" w:type="dxa"/>
            <w:shd w:val="clear" w:color="auto" w:fill="FFFF99"/>
          </w:tcPr>
          <w:p w14:paraId="35166491" w14:textId="77777777" w:rsidR="00D2178C" w:rsidRDefault="009C4FB2">
            <w:pPr>
              <w:jc w:val="right"/>
              <w:rPr>
                <w:b/>
                <w:color w:val="A6A6A6"/>
              </w:rPr>
            </w:pPr>
            <w:r>
              <w:rPr>
                <w:b/>
                <w:color w:val="A6A6A6"/>
              </w:rPr>
              <w:t>b</w:t>
            </w:r>
          </w:p>
        </w:tc>
        <w:tc>
          <w:tcPr>
            <w:tcW w:w="14034" w:type="dxa"/>
            <w:shd w:val="clear" w:color="auto" w:fill="FFFF99"/>
          </w:tcPr>
          <w:p w14:paraId="371CD75B" w14:textId="0A2978A7" w:rsidR="00D2178C" w:rsidRPr="00EA560A" w:rsidRDefault="003C3B44">
            <w:pPr>
              <w:rPr>
                <w:sz w:val="18"/>
                <w:szCs w:val="18"/>
                <w:lang w:val="de-DE"/>
              </w:rPr>
            </w:pPr>
            <w:r w:rsidRPr="00EA560A">
              <w:rPr>
                <w:sz w:val="18"/>
                <w:szCs w:val="18"/>
                <w:lang w:val="de-DE"/>
              </w:rPr>
              <w:t>beschreiben den Aufbau von Hefe-, Schimmelpilzen und von Bakterien mithilfe mikroskopischer Präparate bzw. Abbildungen und nennen die Besonderheiten im Bau und der Funktion ausgewählter Zellstrukturen, die sich grundlegend von tierischen und pflanzlichen Lebewesen unterscheiden. Zusätzlich vollziehen sie die Historie der wechselnden Zuordnung der Pilze zu verschiedenen Reichen nach und erkennen dadurch die Vorläufigkeit biologischen Wissens.</w:t>
            </w:r>
          </w:p>
        </w:tc>
      </w:tr>
      <w:tr w:rsidR="00D2178C" w:rsidRPr="00EA560A" w14:paraId="051A96F8" w14:textId="77777777">
        <w:tc>
          <w:tcPr>
            <w:tcW w:w="675" w:type="dxa"/>
            <w:shd w:val="clear" w:color="auto" w:fill="FFFF99"/>
          </w:tcPr>
          <w:p w14:paraId="5CAFD78D" w14:textId="77777777" w:rsidR="00D2178C" w:rsidRDefault="009C4FB2">
            <w:pPr>
              <w:jc w:val="right"/>
              <w:rPr>
                <w:b/>
                <w:color w:val="A6A6A6"/>
              </w:rPr>
            </w:pPr>
            <w:r>
              <w:rPr>
                <w:b/>
                <w:color w:val="A6A6A6"/>
              </w:rPr>
              <w:t>c</w:t>
            </w:r>
          </w:p>
        </w:tc>
        <w:tc>
          <w:tcPr>
            <w:tcW w:w="14034" w:type="dxa"/>
            <w:shd w:val="clear" w:color="auto" w:fill="FFFF99"/>
          </w:tcPr>
          <w:p w14:paraId="60ED27BE" w14:textId="5155E71E" w:rsidR="00D2178C" w:rsidRPr="00EA560A" w:rsidRDefault="003C3B44">
            <w:pPr>
              <w:rPr>
                <w:sz w:val="18"/>
                <w:szCs w:val="18"/>
                <w:lang w:val="de-DE"/>
              </w:rPr>
            </w:pPr>
            <w:r w:rsidRPr="00EA560A">
              <w:rPr>
                <w:sz w:val="18"/>
                <w:szCs w:val="18"/>
                <w:lang w:val="de-DE"/>
              </w:rPr>
              <w:t>leiten ausgehend von Untersuchungen zum zellulären Aufbau und ggf. aus ihrer eigenen Erlebniswelt ab, dass die meisten Pilze und Bakterien heterotrophe Lebewesen sind.</w:t>
            </w:r>
          </w:p>
        </w:tc>
      </w:tr>
      <w:tr w:rsidR="00D2178C" w:rsidRPr="00EA560A" w14:paraId="0C0A4CD9" w14:textId="77777777">
        <w:tc>
          <w:tcPr>
            <w:tcW w:w="675" w:type="dxa"/>
            <w:shd w:val="clear" w:color="auto" w:fill="FFFF99"/>
          </w:tcPr>
          <w:p w14:paraId="681E4DA1" w14:textId="77777777" w:rsidR="00D2178C" w:rsidRDefault="009C4FB2">
            <w:pPr>
              <w:jc w:val="right"/>
              <w:rPr>
                <w:b/>
                <w:color w:val="A6A6A6"/>
              </w:rPr>
            </w:pPr>
            <w:r>
              <w:rPr>
                <w:b/>
                <w:color w:val="A6A6A6"/>
              </w:rPr>
              <w:t>d</w:t>
            </w:r>
          </w:p>
        </w:tc>
        <w:tc>
          <w:tcPr>
            <w:tcW w:w="14034" w:type="dxa"/>
            <w:shd w:val="clear" w:color="auto" w:fill="FFFF99"/>
          </w:tcPr>
          <w:p w14:paraId="6D9519C3" w14:textId="27997171" w:rsidR="00D2178C" w:rsidRPr="00EA560A" w:rsidRDefault="003C3B44">
            <w:pPr>
              <w:rPr>
                <w:sz w:val="18"/>
                <w:szCs w:val="18"/>
                <w:lang w:val="de-DE"/>
              </w:rPr>
            </w:pPr>
            <w:r w:rsidRPr="00EA560A">
              <w:rPr>
                <w:sz w:val="18"/>
                <w:szCs w:val="18"/>
                <w:lang w:val="de-DE"/>
              </w:rPr>
              <w:t>erläutern die Bedeutung der Schimmelpilze und Bakterien als Destruenten und stellen einen Stoffkreislauf dar. Somit erhalten sie ein tieferes Verständnis für ihre Funktion in Ökosystemen.</w:t>
            </w:r>
          </w:p>
        </w:tc>
      </w:tr>
      <w:tr w:rsidR="00D2178C" w:rsidRPr="00EA560A" w14:paraId="2FEBC077" w14:textId="77777777">
        <w:tc>
          <w:tcPr>
            <w:tcW w:w="675" w:type="dxa"/>
            <w:shd w:val="clear" w:color="auto" w:fill="FFFF99"/>
          </w:tcPr>
          <w:p w14:paraId="0232CFD1" w14:textId="77777777" w:rsidR="00D2178C" w:rsidRDefault="009C4FB2">
            <w:pPr>
              <w:jc w:val="right"/>
              <w:rPr>
                <w:b/>
                <w:color w:val="A6A6A6"/>
              </w:rPr>
            </w:pPr>
            <w:r>
              <w:rPr>
                <w:b/>
                <w:color w:val="A6A6A6"/>
              </w:rPr>
              <w:t>e</w:t>
            </w:r>
          </w:p>
        </w:tc>
        <w:tc>
          <w:tcPr>
            <w:tcW w:w="14034" w:type="dxa"/>
            <w:shd w:val="clear" w:color="auto" w:fill="FFFF99"/>
          </w:tcPr>
          <w:p w14:paraId="725B3421" w14:textId="2AA03E41" w:rsidR="00D2178C" w:rsidRPr="00EA560A" w:rsidRDefault="003C3B44">
            <w:pPr>
              <w:rPr>
                <w:sz w:val="18"/>
                <w:szCs w:val="18"/>
                <w:lang w:val="de-DE"/>
              </w:rPr>
            </w:pPr>
            <w:r w:rsidRPr="00EA560A">
              <w:rPr>
                <w:sz w:val="18"/>
                <w:szCs w:val="18"/>
                <w:lang w:val="de-DE"/>
              </w:rPr>
              <w:t>stellen die Vermehrung von Bakterien dar und erkennen daraus deren typische Populationsdynamik.</w:t>
            </w:r>
          </w:p>
        </w:tc>
      </w:tr>
      <w:tr w:rsidR="003C3B44" w:rsidRPr="00EA560A" w14:paraId="01A56629" w14:textId="77777777">
        <w:tc>
          <w:tcPr>
            <w:tcW w:w="675" w:type="dxa"/>
            <w:shd w:val="clear" w:color="auto" w:fill="FFFF99"/>
          </w:tcPr>
          <w:p w14:paraId="659C427B" w14:textId="77777777" w:rsidR="003C3B44" w:rsidRPr="00C5477C" w:rsidRDefault="003C3B44">
            <w:pPr>
              <w:jc w:val="right"/>
              <w:rPr>
                <w:b/>
                <w:color w:val="A6A6A6"/>
                <w:lang w:val="de-DE"/>
              </w:rPr>
            </w:pPr>
          </w:p>
        </w:tc>
        <w:tc>
          <w:tcPr>
            <w:tcW w:w="14034" w:type="dxa"/>
            <w:shd w:val="clear" w:color="auto" w:fill="FFFF99"/>
          </w:tcPr>
          <w:p w14:paraId="36AF643E" w14:textId="0B3DC9E8" w:rsidR="003C3B44" w:rsidRPr="00EA560A" w:rsidRDefault="003C3B44">
            <w:pPr>
              <w:rPr>
                <w:sz w:val="18"/>
                <w:szCs w:val="18"/>
                <w:lang w:val="de-DE"/>
              </w:rPr>
            </w:pPr>
            <w:r w:rsidRPr="00EA560A">
              <w:rPr>
                <w:sz w:val="18"/>
                <w:szCs w:val="18"/>
                <w:lang w:val="de-DE"/>
              </w:rPr>
              <w:t>schildern die biotechnische Nutzung von Hefen, Schimmelpilzen oder Bakterien und skizzieren den Prozessablauf schematisch. So gewinnen sie einen Einblick in die angewandte Biologie und deren wirtschaftliche Bedeutung.</w:t>
            </w:r>
          </w:p>
        </w:tc>
      </w:tr>
      <w:tr w:rsidR="003C3B44" w:rsidRPr="00EA560A" w14:paraId="032A761D" w14:textId="77777777">
        <w:tc>
          <w:tcPr>
            <w:tcW w:w="675" w:type="dxa"/>
            <w:shd w:val="clear" w:color="auto" w:fill="FFFF99"/>
          </w:tcPr>
          <w:p w14:paraId="13A8279D" w14:textId="77777777" w:rsidR="003C3B44" w:rsidRPr="00C5477C" w:rsidRDefault="003C3B44">
            <w:pPr>
              <w:jc w:val="right"/>
              <w:rPr>
                <w:b/>
                <w:color w:val="A6A6A6"/>
                <w:lang w:val="de-DE"/>
              </w:rPr>
            </w:pPr>
          </w:p>
        </w:tc>
        <w:tc>
          <w:tcPr>
            <w:tcW w:w="14034" w:type="dxa"/>
            <w:shd w:val="clear" w:color="auto" w:fill="FFFF99"/>
          </w:tcPr>
          <w:p w14:paraId="35045B2C" w14:textId="433BF9D6" w:rsidR="003C3B44" w:rsidRPr="00EA560A" w:rsidRDefault="003C3B44">
            <w:pPr>
              <w:rPr>
                <w:sz w:val="18"/>
                <w:szCs w:val="18"/>
                <w:lang w:val="de-DE"/>
              </w:rPr>
            </w:pPr>
            <w:r w:rsidRPr="00EA560A">
              <w:rPr>
                <w:sz w:val="18"/>
                <w:szCs w:val="18"/>
                <w:lang w:val="de-DE"/>
              </w:rPr>
              <w:t>analysieren den Bau und den Entwicklungszyklus von Viren und leiten daraus ab, warum sie als Krankheitserreger wirken können, nicht aber den Lebewesen zugeordnet werden.</w:t>
            </w:r>
          </w:p>
        </w:tc>
      </w:tr>
      <w:tr w:rsidR="003C3B44" w:rsidRPr="00EA560A" w14:paraId="720BC928" w14:textId="77777777">
        <w:tc>
          <w:tcPr>
            <w:tcW w:w="675" w:type="dxa"/>
            <w:shd w:val="clear" w:color="auto" w:fill="FFFF99"/>
          </w:tcPr>
          <w:p w14:paraId="54EEE1BA" w14:textId="77777777" w:rsidR="003C3B44" w:rsidRPr="00C5477C" w:rsidRDefault="003C3B44">
            <w:pPr>
              <w:jc w:val="right"/>
              <w:rPr>
                <w:b/>
                <w:color w:val="A6A6A6"/>
                <w:lang w:val="de-DE"/>
              </w:rPr>
            </w:pPr>
          </w:p>
        </w:tc>
        <w:tc>
          <w:tcPr>
            <w:tcW w:w="14034" w:type="dxa"/>
            <w:shd w:val="clear" w:color="auto" w:fill="FFFF99"/>
          </w:tcPr>
          <w:p w14:paraId="6B568A7D" w14:textId="272E995B" w:rsidR="003C3B44" w:rsidRPr="00EA560A" w:rsidRDefault="003C3B44">
            <w:pPr>
              <w:rPr>
                <w:sz w:val="18"/>
                <w:szCs w:val="18"/>
                <w:lang w:val="de-DE"/>
              </w:rPr>
            </w:pPr>
            <w:r w:rsidRPr="00EA560A">
              <w:rPr>
                <w:sz w:val="18"/>
                <w:szCs w:val="18"/>
                <w:lang w:val="de-DE"/>
              </w:rPr>
              <w:t>begründen mithilfe des Schlüssel–Schloss–Prinzips die Wirtsspezifität von Viren und schätzen dadurch die Gefahr, die von Viren ausgeht, realistisch ein.</w:t>
            </w:r>
          </w:p>
        </w:tc>
      </w:tr>
    </w:tbl>
    <w:p w14:paraId="024363FC" w14:textId="77777777" w:rsidR="00D2178C" w:rsidRPr="00C5477C" w:rsidRDefault="00D2178C">
      <w:pPr>
        <w:rPr>
          <w:sz w:val="2"/>
          <w:lang w:val="de-DE"/>
        </w:rPr>
      </w:pPr>
    </w:p>
    <w:p w14:paraId="6E5F6A59" w14:textId="67BE6C4B" w:rsidR="00D2178C" w:rsidRPr="00C5477C" w:rsidRDefault="00D2178C">
      <w:pPr>
        <w:rPr>
          <w:sz w:val="2"/>
          <w:lang w:val="de-DE"/>
        </w:rPr>
      </w:pPr>
    </w:p>
    <w:p w14:paraId="309F3B9B" w14:textId="77777777" w:rsidR="003E2165" w:rsidRPr="00C5477C" w:rsidRDefault="003E2165">
      <w:pPr>
        <w:rPr>
          <w:lang w:val="de-DE"/>
        </w:rPr>
      </w:pPr>
      <w:r w:rsidRPr="00C5477C">
        <w:rPr>
          <w:lang w:val="de-DE"/>
        </w:rPr>
        <w:br w:type="page"/>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tblCellMar>
        <w:tblLook w:val="04A0" w:firstRow="1" w:lastRow="0" w:firstColumn="1" w:lastColumn="0" w:noHBand="0" w:noVBand="1"/>
      </w:tblPr>
      <w:tblGrid>
        <w:gridCol w:w="2802"/>
        <w:gridCol w:w="7796"/>
        <w:gridCol w:w="4139"/>
      </w:tblGrid>
      <w:tr w:rsidR="00B73047" w14:paraId="07869866" w14:textId="77777777" w:rsidTr="002E076A">
        <w:tc>
          <w:tcPr>
            <w:tcW w:w="2802" w:type="dxa"/>
            <w:tcBorders>
              <w:bottom w:val="single" w:sz="4" w:space="0" w:color="000000"/>
            </w:tcBorders>
            <w:shd w:val="clear" w:color="auto" w:fill="D9D9D9"/>
          </w:tcPr>
          <w:p w14:paraId="5D7FD430" w14:textId="10A54D9D" w:rsidR="00B73047" w:rsidRDefault="00B73047">
            <w:r>
              <w:rPr>
                <w:b/>
                <w:sz w:val="32"/>
              </w:rPr>
              <w:lastRenderedPageBreak/>
              <w:t>LP+</w:t>
            </w:r>
          </w:p>
        </w:tc>
        <w:tc>
          <w:tcPr>
            <w:tcW w:w="11935" w:type="dxa"/>
            <w:gridSpan w:val="2"/>
            <w:tcBorders>
              <w:bottom w:val="single" w:sz="4" w:space="0" w:color="000000"/>
              <w:right w:val="none" w:sz="4" w:space="0" w:color="000000"/>
            </w:tcBorders>
            <w:shd w:val="clear" w:color="auto" w:fill="FFFFFF"/>
          </w:tcPr>
          <w:p w14:paraId="0BFC2FF3" w14:textId="77777777" w:rsidR="00B73047" w:rsidRDefault="00B73047">
            <w:pPr>
              <w:jc w:val="center"/>
            </w:pPr>
            <w:proofErr w:type="spellStart"/>
            <w:r>
              <w:rPr>
                <w:b/>
                <w:sz w:val="32"/>
              </w:rPr>
              <w:t>Synopse</w:t>
            </w:r>
            <w:proofErr w:type="spellEnd"/>
            <w:r>
              <w:rPr>
                <w:b/>
                <w:sz w:val="32"/>
              </w:rPr>
              <w:t xml:space="preserve"> bilingual</w:t>
            </w:r>
          </w:p>
        </w:tc>
      </w:tr>
      <w:tr w:rsidR="00B73047" w14:paraId="21A31B95" w14:textId="77777777" w:rsidTr="002E076A">
        <w:trPr>
          <w:cantSplit/>
          <w:trHeight w:val="972"/>
        </w:trPr>
        <w:tc>
          <w:tcPr>
            <w:tcW w:w="2802" w:type="dxa"/>
            <w:vMerge w:val="restart"/>
            <w:shd w:val="clear" w:color="auto" w:fill="D9D9D9"/>
          </w:tcPr>
          <w:p w14:paraId="20246A82" w14:textId="7AB2D754" w:rsidR="00B73047" w:rsidRPr="00C5477C" w:rsidRDefault="00B73047">
            <w:pPr>
              <w:rPr>
                <w:b/>
                <w:lang w:val="de-DE"/>
              </w:rPr>
            </w:pPr>
            <w:r w:rsidRPr="00C5477C">
              <w:rPr>
                <w:b/>
                <w:lang w:val="de-DE"/>
              </w:rPr>
              <w:t>Inhalte zum Lernbereich „</w:t>
            </w:r>
            <w:r w:rsidR="003C3B44" w:rsidRPr="00C5477C">
              <w:rPr>
                <w:b/>
                <w:lang w:val="de-DE"/>
              </w:rPr>
              <w:t>Pilze, Bakterien und Viren</w:t>
            </w:r>
            <w:r w:rsidRPr="00C5477C">
              <w:rPr>
                <w:b/>
                <w:lang w:val="de-DE"/>
              </w:rPr>
              <w:t>“:</w:t>
            </w:r>
          </w:p>
        </w:tc>
        <w:tc>
          <w:tcPr>
            <w:tcW w:w="7796" w:type="dxa"/>
            <w:vMerge w:val="restart"/>
          </w:tcPr>
          <w:p w14:paraId="3016C5D5" w14:textId="77777777" w:rsidR="00B73047" w:rsidRPr="00C5477C" w:rsidRDefault="00B73047">
            <w:pPr>
              <w:jc w:val="center"/>
              <w:rPr>
                <w:lang w:val="de-DE"/>
              </w:rPr>
            </w:pPr>
            <w:r w:rsidRPr="00C5477C">
              <w:rPr>
                <w:b/>
                <w:lang w:val="de-DE"/>
              </w:rPr>
              <w:t>Für bilinguale Züge verfügbares Material:</w:t>
            </w:r>
          </w:p>
        </w:tc>
        <w:tc>
          <w:tcPr>
            <w:tcW w:w="4139" w:type="dxa"/>
            <w:vMerge w:val="restart"/>
          </w:tcPr>
          <w:p w14:paraId="74B05697" w14:textId="77777777" w:rsidR="00B73047" w:rsidRDefault="00B73047">
            <w:pPr>
              <w:jc w:val="center"/>
            </w:pPr>
            <w:proofErr w:type="spellStart"/>
            <w:r>
              <w:t>Seite</w:t>
            </w:r>
            <w:proofErr w:type="spellEnd"/>
          </w:p>
        </w:tc>
      </w:tr>
      <w:tr w:rsidR="00B73047" w14:paraId="615AA9DA" w14:textId="77777777" w:rsidTr="00DB79AC">
        <w:trPr>
          <w:cantSplit/>
          <w:trHeight w:val="171"/>
        </w:trPr>
        <w:tc>
          <w:tcPr>
            <w:tcW w:w="2802" w:type="dxa"/>
            <w:vMerge/>
            <w:shd w:val="clear" w:color="auto" w:fill="D9D9D9"/>
          </w:tcPr>
          <w:p w14:paraId="0965D928" w14:textId="77777777" w:rsidR="00B73047" w:rsidRDefault="00B73047">
            <w:pPr>
              <w:rPr>
                <w:b/>
                <w:sz w:val="14"/>
              </w:rPr>
            </w:pPr>
          </w:p>
        </w:tc>
        <w:tc>
          <w:tcPr>
            <w:tcW w:w="7796" w:type="dxa"/>
            <w:vMerge/>
            <w:tcBorders>
              <w:bottom w:val="single" w:sz="4" w:space="0" w:color="auto"/>
            </w:tcBorders>
          </w:tcPr>
          <w:p w14:paraId="23488596" w14:textId="77777777" w:rsidR="00B73047" w:rsidRDefault="00B73047">
            <w:pPr>
              <w:rPr>
                <w:b/>
                <w:sz w:val="14"/>
              </w:rPr>
            </w:pPr>
          </w:p>
        </w:tc>
        <w:tc>
          <w:tcPr>
            <w:tcW w:w="4139" w:type="dxa"/>
            <w:vMerge/>
            <w:tcBorders>
              <w:bottom w:val="single" w:sz="4" w:space="0" w:color="auto"/>
            </w:tcBorders>
          </w:tcPr>
          <w:p w14:paraId="30398BDB" w14:textId="77777777" w:rsidR="00B73047" w:rsidRDefault="00B73047">
            <w:pPr>
              <w:rPr>
                <w:b/>
                <w:sz w:val="14"/>
              </w:rPr>
            </w:pPr>
          </w:p>
        </w:tc>
      </w:tr>
      <w:tr w:rsidR="00622466" w14:paraId="6429258A" w14:textId="77777777" w:rsidTr="00DB79AC">
        <w:trPr>
          <w:cantSplit/>
        </w:trPr>
        <w:tc>
          <w:tcPr>
            <w:tcW w:w="2802" w:type="dxa"/>
            <w:vMerge w:val="restart"/>
            <w:tcBorders>
              <w:right w:val="single" w:sz="4" w:space="0" w:color="auto"/>
            </w:tcBorders>
            <w:shd w:val="clear" w:color="auto" w:fill="D9D9D9"/>
          </w:tcPr>
          <w:p w14:paraId="6E32ED41" w14:textId="1F04C46C" w:rsidR="00622466" w:rsidRPr="00C5477C" w:rsidRDefault="00622466">
            <w:pPr>
              <w:rPr>
                <w:sz w:val="18"/>
                <w:szCs w:val="18"/>
                <w:highlight w:val="lightGray"/>
                <w:lang w:val="de-DE"/>
              </w:rPr>
            </w:pPr>
            <w:r w:rsidRPr="00C5477C">
              <w:rPr>
                <w:rFonts w:ascii="Arial" w:hAnsi="Arial" w:cs="Arial"/>
                <w:color w:val="000000"/>
                <w:sz w:val="19"/>
                <w:szCs w:val="19"/>
                <w:highlight w:val="lightGray"/>
                <w:shd w:val="clear" w:color="auto" w:fill="FFFFFF"/>
                <w:lang w:val="de-DE"/>
              </w:rPr>
              <w:t>Schimmel-, Hefepilze und Bakterien: zellulärer Aufbau, ggf. Funktionen von Organellen, besondere Strukturen im Überblick; Vermehrung bei Mikroorganismen durch Zellteilung, Populationsdynamik (z. B. durch Wachstumskurven); heterotrophe Lebensweise; Erweiterung der Systematik: Pilze und Bakterien als weitere Reiche der Lebewesen neben Tieren und Pflanzen</w:t>
            </w:r>
          </w:p>
        </w:tc>
        <w:tc>
          <w:tcPr>
            <w:tcW w:w="7796" w:type="dxa"/>
            <w:tcBorders>
              <w:top w:val="single" w:sz="4" w:space="0" w:color="auto"/>
              <w:left w:val="single" w:sz="4" w:space="0" w:color="auto"/>
              <w:bottom w:val="single" w:sz="4" w:space="0" w:color="auto"/>
              <w:right w:val="single" w:sz="4" w:space="0" w:color="auto"/>
            </w:tcBorders>
          </w:tcPr>
          <w:p w14:paraId="32C4C762" w14:textId="15334630" w:rsidR="00622466" w:rsidRDefault="00622466">
            <w:pPr>
              <w:rPr>
                <w:sz w:val="18"/>
              </w:rPr>
            </w:pPr>
            <w:r w:rsidRPr="001728CE">
              <w:rPr>
                <w:i/>
                <w:iCs/>
                <w:sz w:val="18"/>
              </w:rPr>
              <w:t xml:space="preserve">The </w:t>
            </w:r>
            <w:r w:rsidRPr="00304628">
              <w:rPr>
                <w:b/>
                <w:bCs/>
                <w:i/>
                <w:iCs/>
                <w:sz w:val="18"/>
              </w:rPr>
              <w:t>five</w:t>
            </w:r>
            <w:r w:rsidRPr="001728CE">
              <w:rPr>
                <w:i/>
                <w:iCs/>
                <w:sz w:val="18"/>
              </w:rPr>
              <w:t xml:space="preserve"> kingdoms (bacteria, </w:t>
            </w:r>
            <w:proofErr w:type="spellStart"/>
            <w:r w:rsidRPr="001728CE">
              <w:rPr>
                <w:i/>
                <w:iCs/>
                <w:sz w:val="18"/>
              </w:rPr>
              <w:t>proctoctists</w:t>
            </w:r>
            <w:proofErr w:type="spellEnd"/>
            <w:r w:rsidRPr="001728CE">
              <w:rPr>
                <w:i/>
                <w:iCs/>
                <w:sz w:val="18"/>
              </w:rPr>
              <w:t>, plants, fungi, animals):</w:t>
            </w:r>
            <w:r>
              <w:rPr>
                <w:sz w:val="18"/>
              </w:rPr>
              <w:t xml:space="preserve"> Pickering</w:t>
            </w:r>
          </w:p>
        </w:tc>
        <w:tc>
          <w:tcPr>
            <w:tcW w:w="4139" w:type="dxa"/>
            <w:tcBorders>
              <w:top w:val="single" w:sz="4" w:space="0" w:color="auto"/>
              <w:left w:val="single" w:sz="4" w:space="0" w:color="auto"/>
              <w:bottom w:val="single" w:sz="4" w:space="0" w:color="auto"/>
              <w:right w:val="single" w:sz="4" w:space="0" w:color="auto"/>
            </w:tcBorders>
          </w:tcPr>
          <w:p w14:paraId="4221BC50" w14:textId="0D098F25" w:rsidR="00622466" w:rsidRDefault="00622466">
            <w:pPr>
              <w:rPr>
                <w:sz w:val="18"/>
              </w:rPr>
            </w:pPr>
            <w:r>
              <w:rPr>
                <w:sz w:val="18"/>
              </w:rPr>
              <w:t>page 224</w:t>
            </w:r>
          </w:p>
        </w:tc>
      </w:tr>
      <w:tr w:rsidR="00304628" w14:paraId="6E1D5006" w14:textId="77777777" w:rsidTr="00DB79AC">
        <w:trPr>
          <w:cantSplit/>
        </w:trPr>
        <w:tc>
          <w:tcPr>
            <w:tcW w:w="2802" w:type="dxa"/>
            <w:vMerge/>
            <w:tcBorders>
              <w:right w:val="single" w:sz="4" w:space="0" w:color="auto"/>
            </w:tcBorders>
            <w:shd w:val="clear" w:color="auto" w:fill="D9D9D9"/>
          </w:tcPr>
          <w:p w14:paraId="1FC40AC6" w14:textId="77777777" w:rsidR="00304628" w:rsidRPr="00B85EAA" w:rsidRDefault="00304628">
            <w:pPr>
              <w:rPr>
                <w:rFonts w:ascii="Arial" w:hAnsi="Arial" w:cs="Arial"/>
                <w:color w:val="000000"/>
                <w:sz w:val="19"/>
                <w:szCs w:val="19"/>
                <w:highlight w:val="lightGray"/>
                <w:shd w:val="clear" w:color="auto" w:fill="FFFFFF"/>
              </w:rPr>
            </w:pPr>
          </w:p>
        </w:tc>
        <w:tc>
          <w:tcPr>
            <w:tcW w:w="7796" w:type="dxa"/>
            <w:tcBorders>
              <w:top w:val="single" w:sz="4" w:space="0" w:color="auto"/>
              <w:left w:val="single" w:sz="4" w:space="0" w:color="auto"/>
              <w:bottom w:val="single" w:sz="4" w:space="0" w:color="auto"/>
              <w:right w:val="single" w:sz="4" w:space="0" w:color="auto"/>
            </w:tcBorders>
          </w:tcPr>
          <w:p w14:paraId="3EDE1B1B" w14:textId="32A6E900" w:rsidR="00304628" w:rsidRPr="001728CE" w:rsidRDefault="00304628">
            <w:pPr>
              <w:rPr>
                <w:i/>
                <w:iCs/>
                <w:sz w:val="18"/>
              </w:rPr>
            </w:pPr>
            <w:r>
              <w:rPr>
                <w:i/>
                <w:iCs/>
                <w:sz w:val="18"/>
              </w:rPr>
              <w:t xml:space="preserve">The </w:t>
            </w:r>
            <w:r w:rsidRPr="00304628">
              <w:rPr>
                <w:b/>
                <w:bCs/>
                <w:i/>
                <w:iCs/>
                <w:sz w:val="18"/>
              </w:rPr>
              <w:t>six</w:t>
            </w:r>
            <w:r>
              <w:rPr>
                <w:i/>
                <w:iCs/>
                <w:sz w:val="18"/>
              </w:rPr>
              <w:t xml:space="preserve"> kingdoms (eubacteria, archeobacteria, protists, fungi, plants, animals): </w:t>
            </w:r>
            <w:r>
              <w:rPr>
                <w:sz w:val="18"/>
              </w:rPr>
              <w:t xml:space="preserve">Gateway, </w:t>
            </w:r>
            <w:proofErr w:type="gramStart"/>
            <w:r>
              <w:rPr>
                <w:sz w:val="18"/>
              </w:rPr>
              <w:t>pupils</w:t>
            </w:r>
            <w:proofErr w:type="gramEnd"/>
            <w:r>
              <w:rPr>
                <w:sz w:val="18"/>
              </w:rPr>
              <w:t xml:space="preserve"> book</w:t>
            </w:r>
          </w:p>
        </w:tc>
        <w:tc>
          <w:tcPr>
            <w:tcW w:w="4139" w:type="dxa"/>
            <w:tcBorders>
              <w:top w:val="single" w:sz="4" w:space="0" w:color="auto"/>
              <w:left w:val="single" w:sz="4" w:space="0" w:color="auto"/>
              <w:bottom w:val="single" w:sz="4" w:space="0" w:color="auto"/>
              <w:right w:val="single" w:sz="4" w:space="0" w:color="auto"/>
            </w:tcBorders>
          </w:tcPr>
          <w:p w14:paraId="69C2B818" w14:textId="1BFDDD89" w:rsidR="00304628" w:rsidRDefault="00304628">
            <w:pPr>
              <w:rPr>
                <w:sz w:val="18"/>
              </w:rPr>
            </w:pPr>
            <w:r>
              <w:rPr>
                <w:sz w:val="18"/>
              </w:rPr>
              <w:t>page 78/79</w:t>
            </w:r>
          </w:p>
        </w:tc>
      </w:tr>
      <w:tr w:rsidR="00622466" w14:paraId="7B2A8E48" w14:textId="77777777" w:rsidTr="001728CE">
        <w:trPr>
          <w:cantSplit/>
          <w:trHeight w:val="187"/>
        </w:trPr>
        <w:tc>
          <w:tcPr>
            <w:tcW w:w="2802" w:type="dxa"/>
            <w:vMerge/>
            <w:tcBorders>
              <w:right w:val="single" w:sz="4" w:space="0" w:color="auto"/>
            </w:tcBorders>
            <w:shd w:val="clear" w:color="auto" w:fill="D9D9D9"/>
          </w:tcPr>
          <w:p w14:paraId="199207F6" w14:textId="77777777" w:rsidR="00622466" w:rsidRPr="00B85EAA" w:rsidRDefault="00622466">
            <w:pPr>
              <w:rPr>
                <w:sz w:val="18"/>
                <w:szCs w:val="18"/>
                <w:highlight w:val="lightGray"/>
              </w:rPr>
            </w:pPr>
          </w:p>
        </w:tc>
        <w:tc>
          <w:tcPr>
            <w:tcW w:w="7796" w:type="dxa"/>
            <w:tcBorders>
              <w:top w:val="single" w:sz="4" w:space="0" w:color="auto"/>
              <w:left w:val="single" w:sz="4" w:space="0" w:color="auto"/>
              <w:bottom w:val="single" w:sz="4" w:space="0" w:color="auto"/>
              <w:right w:val="single" w:sz="4" w:space="0" w:color="auto"/>
            </w:tcBorders>
          </w:tcPr>
          <w:p w14:paraId="12482044" w14:textId="5A858835" w:rsidR="00622466" w:rsidRDefault="00622466">
            <w:pPr>
              <w:rPr>
                <w:sz w:val="18"/>
              </w:rPr>
            </w:pPr>
            <w:r w:rsidRPr="001728CE">
              <w:rPr>
                <w:i/>
                <w:iCs/>
                <w:sz w:val="18"/>
              </w:rPr>
              <w:t>Bacteria and viruses:</w:t>
            </w:r>
            <w:r>
              <w:rPr>
                <w:sz w:val="18"/>
              </w:rPr>
              <w:t xml:space="preserve"> Pickering</w:t>
            </w:r>
          </w:p>
        </w:tc>
        <w:tc>
          <w:tcPr>
            <w:tcW w:w="4139" w:type="dxa"/>
            <w:tcBorders>
              <w:top w:val="single" w:sz="4" w:space="0" w:color="auto"/>
              <w:left w:val="single" w:sz="4" w:space="0" w:color="auto"/>
              <w:bottom w:val="single" w:sz="4" w:space="0" w:color="auto"/>
              <w:right w:val="single" w:sz="4" w:space="0" w:color="auto"/>
            </w:tcBorders>
          </w:tcPr>
          <w:p w14:paraId="740A9782" w14:textId="4E9B784A" w:rsidR="00622466" w:rsidRDefault="00622466">
            <w:pPr>
              <w:rPr>
                <w:sz w:val="18"/>
              </w:rPr>
            </w:pPr>
            <w:r>
              <w:rPr>
                <w:sz w:val="18"/>
              </w:rPr>
              <w:t>page 226/227</w:t>
            </w:r>
          </w:p>
        </w:tc>
      </w:tr>
      <w:tr w:rsidR="00622466" w14:paraId="47E1A188" w14:textId="77777777" w:rsidTr="00DB79AC">
        <w:trPr>
          <w:cantSplit/>
        </w:trPr>
        <w:tc>
          <w:tcPr>
            <w:tcW w:w="2802" w:type="dxa"/>
            <w:vMerge/>
            <w:tcBorders>
              <w:right w:val="single" w:sz="4" w:space="0" w:color="auto"/>
            </w:tcBorders>
            <w:shd w:val="clear" w:color="auto" w:fill="D9D9D9"/>
          </w:tcPr>
          <w:p w14:paraId="2AA14F34" w14:textId="77777777" w:rsidR="00622466" w:rsidRPr="00B85EAA" w:rsidRDefault="00622466">
            <w:pPr>
              <w:rPr>
                <w:sz w:val="18"/>
                <w:szCs w:val="18"/>
                <w:highlight w:val="lightGray"/>
              </w:rPr>
            </w:pPr>
          </w:p>
        </w:tc>
        <w:tc>
          <w:tcPr>
            <w:tcW w:w="7796" w:type="dxa"/>
            <w:tcBorders>
              <w:top w:val="single" w:sz="4" w:space="0" w:color="auto"/>
              <w:left w:val="single" w:sz="4" w:space="0" w:color="auto"/>
              <w:bottom w:val="single" w:sz="4" w:space="0" w:color="auto"/>
              <w:right w:val="single" w:sz="4" w:space="0" w:color="auto"/>
            </w:tcBorders>
          </w:tcPr>
          <w:p w14:paraId="096838DD" w14:textId="64BF75AC" w:rsidR="00622466" w:rsidRDefault="00622466">
            <w:pPr>
              <w:rPr>
                <w:sz w:val="18"/>
              </w:rPr>
            </w:pPr>
            <w:r w:rsidRPr="001728CE">
              <w:rPr>
                <w:i/>
                <w:iCs/>
                <w:sz w:val="18"/>
              </w:rPr>
              <w:t>Fungi:</w:t>
            </w:r>
            <w:r>
              <w:rPr>
                <w:sz w:val="18"/>
              </w:rPr>
              <w:t xml:space="preserve"> Pickering</w:t>
            </w:r>
          </w:p>
        </w:tc>
        <w:tc>
          <w:tcPr>
            <w:tcW w:w="4139" w:type="dxa"/>
            <w:tcBorders>
              <w:top w:val="single" w:sz="4" w:space="0" w:color="auto"/>
              <w:left w:val="single" w:sz="4" w:space="0" w:color="auto"/>
              <w:bottom w:val="single" w:sz="4" w:space="0" w:color="auto"/>
              <w:right w:val="single" w:sz="4" w:space="0" w:color="auto"/>
            </w:tcBorders>
          </w:tcPr>
          <w:p w14:paraId="7E5A27E2" w14:textId="536A6973" w:rsidR="00622466" w:rsidRDefault="00622466">
            <w:pPr>
              <w:rPr>
                <w:sz w:val="18"/>
              </w:rPr>
            </w:pPr>
            <w:r>
              <w:rPr>
                <w:sz w:val="18"/>
              </w:rPr>
              <w:t>page 228/229</w:t>
            </w:r>
          </w:p>
        </w:tc>
      </w:tr>
      <w:tr w:rsidR="00622466" w14:paraId="5511D198" w14:textId="77777777" w:rsidTr="00DB79AC">
        <w:trPr>
          <w:cantSplit/>
        </w:trPr>
        <w:tc>
          <w:tcPr>
            <w:tcW w:w="2802" w:type="dxa"/>
            <w:vMerge/>
            <w:tcBorders>
              <w:right w:val="single" w:sz="4" w:space="0" w:color="auto"/>
            </w:tcBorders>
            <w:shd w:val="clear" w:color="auto" w:fill="D9D9D9"/>
          </w:tcPr>
          <w:p w14:paraId="35FEBADE" w14:textId="77777777" w:rsidR="00622466" w:rsidRPr="00B85EAA" w:rsidRDefault="00622466">
            <w:pPr>
              <w:rPr>
                <w:sz w:val="18"/>
                <w:szCs w:val="18"/>
                <w:highlight w:val="lightGray"/>
              </w:rPr>
            </w:pPr>
          </w:p>
        </w:tc>
        <w:tc>
          <w:tcPr>
            <w:tcW w:w="7796" w:type="dxa"/>
            <w:tcBorders>
              <w:top w:val="single" w:sz="4" w:space="0" w:color="auto"/>
              <w:left w:val="single" w:sz="4" w:space="0" w:color="auto"/>
              <w:bottom w:val="single" w:sz="4" w:space="0" w:color="auto"/>
              <w:right w:val="single" w:sz="4" w:space="0" w:color="auto"/>
            </w:tcBorders>
          </w:tcPr>
          <w:p w14:paraId="0853B609" w14:textId="6CAC78AB" w:rsidR="00622466" w:rsidRDefault="00622466">
            <w:pPr>
              <w:rPr>
                <w:sz w:val="18"/>
              </w:rPr>
            </w:pPr>
            <w:r w:rsidRPr="00622466">
              <w:rPr>
                <w:i/>
                <w:iCs/>
                <w:sz w:val="18"/>
              </w:rPr>
              <w:t>Bacteria cells:</w:t>
            </w:r>
            <w:r>
              <w:rPr>
                <w:sz w:val="18"/>
              </w:rPr>
              <w:t xml:space="preserve"> Gateway, </w:t>
            </w:r>
            <w:proofErr w:type="gramStart"/>
            <w:r>
              <w:rPr>
                <w:sz w:val="18"/>
              </w:rPr>
              <w:t>pupils</w:t>
            </w:r>
            <w:proofErr w:type="gramEnd"/>
            <w:r>
              <w:rPr>
                <w:sz w:val="18"/>
              </w:rPr>
              <w:t xml:space="preserve"> book</w:t>
            </w:r>
          </w:p>
        </w:tc>
        <w:tc>
          <w:tcPr>
            <w:tcW w:w="4139" w:type="dxa"/>
            <w:tcBorders>
              <w:top w:val="single" w:sz="4" w:space="0" w:color="auto"/>
              <w:left w:val="single" w:sz="4" w:space="0" w:color="auto"/>
              <w:bottom w:val="single" w:sz="4" w:space="0" w:color="auto"/>
              <w:right w:val="single" w:sz="4" w:space="0" w:color="auto"/>
            </w:tcBorders>
          </w:tcPr>
          <w:p w14:paraId="0E7B3384" w14:textId="46482260" w:rsidR="00622466" w:rsidRDefault="00622466">
            <w:pPr>
              <w:rPr>
                <w:sz w:val="18"/>
              </w:rPr>
            </w:pPr>
            <w:r>
              <w:rPr>
                <w:sz w:val="18"/>
              </w:rPr>
              <w:t>Page 25</w:t>
            </w:r>
          </w:p>
        </w:tc>
      </w:tr>
      <w:tr w:rsidR="00622466" w14:paraId="7FE056C8" w14:textId="77777777" w:rsidTr="00DB79AC">
        <w:trPr>
          <w:cantSplit/>
        </w:trPr>
        <w:tc>
          <w:tcPr>
            <w:tcW w:w="2802" w:type="dxa"/>
            <w:vMerge/>
            <w:tcBorders>
              <w:right w:val="single" w:sz="4" w:space="0" w:color="auto"/>
            </w:tcBorders>
            <w:shd w:val="clear" w:color="auto" w:fill="D9D9D9"/>
          </w:tcPr>
          <w:p w14:paraId="7BA8EE18" w14:textId="77777777" w:rsidR="00622466" w:rsidRPr="00B85EAA" w:rsidRDefault="00622466">
            <w:pPr>
              <w:rPr>
                <w:sz w:val="18"/>
                <w:szCs w:val="18"/>
                <w:highlight w:val="lightGray"/>
              </w:rPr>
            </w:pPr>
          </w:p>
        </w:tc>
        <w:tc>
          <w:tcPr>
            <w:tcW w:w="7796" w:type="dxa"/>
            <w:tcBorders>
              <w:top w:val="single" w:sz="4" w:space="0" w:color="auto"/>
              <w:left w:val="single" w:sz="4" w:space="0" w:color="auto"/>
              <w:bottom w:val="single" w:sz="4" w:space="0" w:color="auto"/>
              <w:right w:val="single" w:sz="4" w:space="0" w:color="auto"/>
            </w:tcBorders>
          </w:tcPr>
          <w:p w14:paraId="1AC2FF57" w14:textId="2204FB75" w:rsidR="00622466" w:rsidRPr="00622466" w:rsidRDefault="00622466">
            <w:pPr>
              <w:rPr>
                <w:i/>
                <w:iCs/>
                <w:sz w:val="18"/>
              </w:rPr>
            </w:pPr>
            <w:r>
              <w:rPr>
                <w:i/>
                <w:iCs/>
                <w:sz w:val="18"/>
              </w:rPr>
              <w:t xml:space="preserve">Single-celled organisms: </w:t>
            </w:r>
            <w:r>
              <w:rPr>
                <w:sz w:val="18"/>
              </w:rPr>
              <w:t xml:space="preserve">Gateway, </w:t>
            </w:r>
            <w:proofErr w:type="gramStart"/>
            <w:r>
              <w:rPr>
                <w:sz w:val="18"/>
              </w:rPr>
              <w:t>pupils</w:t>
            </w:r>
            <w:proofErr w:type="gramEnd"/>
            <w:r>
              <w:rPr>
                <w:sz w:val="18"/>
              </w:rPr>
              <w:t xml:space="preserve"> book</w:t>
            </w:r>
          </w:p>
        </w:tc>
        <w:tc>
          <w:tcPr>
            <w:tcW w:w="4139" w:type="dxa"/>
            <w:tcBorders>
              <w:top w:val="single" w:sz="4" w:space="0" w:color="auto"/>
              <w:left w:val="single" w:sz="4" w:space="0" w:color="auto"/>
              <w:bottom w:val="single" w:sz="4" w:space="0" w:color="auto"/>
              <w:right w:val="single" w:sz="4" w:space="0" w:color="auto"/>
            </w:tcBorders>
          </w:tcPr>
          <w:p w14:paraId="45CA6062" w14:textId="3FA19F61" w:rsidR="00622466" w:rsidRDefault="00622466">
            <w:pPr>
              <w:rPr>
                <w:sz w:val="18"/>
              </w:rPr>
            </w:pPr>
            <w:r>
              <w:rPr>
                <w:sz w:val="18"/>
              </w:rPr>
              <w:t>page 26-29</w:t>
            </w:r>
          </w:p>
        </w:tc>
      </w:tr>
      <w:tr w:rsidR="00622466" w14:paraId="4642533E" w14:textId="77777777" w:rsidTr="00DB79AC">
        <w:trPr>
          <w:cantSplit/>
        </w:trPr>
        <w:tc>
          <w:tcPr>
            <w:tcW w:w="2802" w:type="dxa"/>
            <w:vMerge/>
            <w:tcBorders>
              <w:right w:val="single" w:sz="4" w:space="0" w:color="auto"/>
            </w:tcBorders>
            <w:shd w:val="clear" w:color="auto" w:fill="D9D9D9"/>
          </w:tcPr>
          <w:p w14:paraId="17965881" w14:textId="77777777" w:rsidR="00622466" w:rsidRPr="00B85EAA" w:rsidRDefault="00622466">
            <w:pPr>
              <w:rPr>
                <w:sz w:val="18"/>
                <w:szCs w:val="18"/>
                <w:highlight w:val="lightGray"/>
              </w:rPr>
            </w:pPr>
          </w:p>
        </w:tc>
        <w:tc>
          <w:tcPr>
            <w:tcW w:w="7796" w:type="dxa"/>
            <w:tcBorders>
              <w:top w:val="single" w:sz="4" w:space="0" w:color="auto"/>
              <w:left w:val="single" w:sz="4" w:space="0" w:color="auto"/>
              <w:bottom w:val="single" w:sz="4" w:space="0" w:color="auto"/>
              <w:right w:val="single" w:sz="4" w:space="0" w:color="auto"/>
            </w:tcBorders>
          </w:tcPr>
          <w:p w14:paraId="7DCDFFA9" w14:textId="7C68E3CF" w:rsidR="00622466" w:rsidRDefault="00622466">
            <w:pPr>
              <w:rPr>
                <w:i/>
                <w:iCs/>
                <w:sz w:val="18"/>
              </w:rPr>
            </w:pPr>
            <w:r>
              <w:rPr>
                <w:i/>
                <w:iCs/>
                <w:sz w:val="18"/>
              </w:rPr>
              <w:t xml:space="preserve">Bacteria reproduction: </w:t>
            </w:r>
            <w:r>
              <w:rPr>
                <w:sz w:val="18"/>
              </w:rPr>
              <w:t xml:space="preserve">Gateway, </w:t>
            </w:r>
            <w:proofErr w:type="gramStart"/>
            <w:r>
              <w:rPr>
                <w:sz w:val="18"/>
              </w:rPr>
              <w:t>pupils</w:t>
            </w:r>
            <w:proofErr w:type="gramEnd"/>
            <w:r>
              <w:rPr>
                <w:sz w:val="18"/>
              </w:rPr>
              <w:t xml:space="preserve"> book</w:t>
            </w:r>
          </w:p>
        </w:tc>
        <w:tc>
          <w:tcPr>
            <w:tcW w:w="4139" w:type="dxa"/>
            <w:tcBorders>
              <w:top w:val="single" w:sz="4" w:space="0" w:color="auto"/>
              <w:left w:val="single" w:sz="4" w:space="0" w:color="auto"/>
              <w:bottom w:val="single" w:sz="4" w:space="0" w:color="auto"/>
              <w:right w:val="single" w:sz="4" w:space="0" w:color="auto"/>
            </w:tcBorders>
          </w:tcPr>
          <w:p w14:paraId="62D5FC70" w14:textId="79EB13C4" w:rsidR="00622466" w:rsidRDefault="00622466">
            <w:pPr>
              <w:rPr>
                <w:sz w:val="18"/>
              </w:rPr>
            </w:pPr>
            <w:r>
              <w:rPr>
                <w:sz w:val="18"/>
              </w:rPr>
              <w:t>page 64</w:t>
            </w:r>
          </w:p>
        </w:tc>
      </w:tr>
      <w:tr w:rsidR="008C2962" w14:paraId="3F012BAD" w14:textId="77777777" w:rsidTr="00DB79AC">
        <w:trPr>
          <w:cantSplit/>
          <w:trHeight w:val="1014"/>
        </w:trPr>
        <w:tc>
          <w:tcPr>
            <w:tcW w:w="2802" w:type="dxa"/>
            <w:tcBorders>
              <w:right w:val="single" w:sz="4" w:space="0" w:color="auto"/>
            </w:tcBorders>
            <w:shd w:val="clear" w:color="auto" w:fill="D9D9D9"/>
          </w:tcPr>
          <w:p w14:paraId="27A29541" w14:textId="38F0CF14" w:rsidR="008C2962" w:rsidRPr="00C5477C" w:rsidRDefault="008C2962" w:rsidP="008C2962">
            <w:pPr>
              <w:rPr>
                <w:sz w:val="18"/>
                <w:szCs w:val="18"/>
                <w:highlight w:val="lightGray"/>
                <w:lang w:val="de-DE"/>
              </w:rPr>
            </w:pPr>
            <w:r w:rsidRPr="00C5477C">
              <w:rPr>
                <w:rFonts w:ascii="Arial" w:hAnsi="Arial" w:cs="Arial"/>
                <w:color w:val="000000"/>
                <w:sz w:val="19"/>
                <w:szCs w:val="19"/>
                <w:highlight w:val="lightGray"/>
                <w:shd w:val="clear" w:color="auto" w:fill="FFFFFF"/>
                <w:lang w:val="de-DE"/>
              </w:rPr>
              <w:t>Viren: Bau, Vermehrung und Entwicklungszyklus; Schlüssel–Schloss–Prinzip bei Infektion von Wirtszellen</w:t>
            </w:r>
          </w:p>
        </w:tc>
        <w:tc>
          <w:tcPr>
            <w:tcW w:w="7796" w:type="dxa"/>
            <w:tcBorders>
              <w:top w:val="single" w:sz="4" w:space="0" w:color="auto"/>
              <w:left w:val="single" w:sz="4" w:space="0" w:color="auto"/>
              <w:right w:val="single" w:sz="4" w:space="0" w:color="auto"/>
            </w:tcBorders>
          </w:tcPr>
          <w:p w14:paraId="23449AB5" w14:textId="672B5416" w:rsidR="008C2962" w:rsidRDefault="008C2962" w:rsidP="008C2962">
            <w:pPr>
              <w:rPr>
                <w:sz w:val="18"/>
              </w:rPr>
            </w:pPr>
            <w:r w:rsidRPr="003B3BF7">
              <w:rPr>
                <w:i/>
                <w:iCs/>
                <w:sz w:val="18"/>
              </w:rPr>
              <w:t xml:space="preserve">Virus reproduction destroys host cells: </w:t>
            </w:r>
            <w:r>
              <w:rPr>
                <w:sz w:val="18"/>
              </w:rPr>
              <w:t>Pickering</w:t>
            </w:r>
          </w:p>
        </w:tc>
        <w:tc>
          <w:tcPr>
            <w:tcW w:w="4139" w:type="dxa"/>
            <w:tcBorders>
              <w:top w:val="single" w:sz="4" w:space="0" w:color="auto"/>
              <w:left w:val="single" w:sz="4" w:space="0" w:color="auto"/>
              <w:right w:val="single" w:sz="4" w:space="0" w:color="auto"/>
            </w:tcBorders>
          </w:tcPr>
          <w:p w14:paraId="19EFDF28" w14:textId="0445B992" w:rsidR="008C2962" w:rsidRDefault="008C2962" w:rsidP="008C2962">
            <w:pPr>
              <w:rPr>
                <w:sz w:val="18"/>
              </w:rPr>
            </w:pPr>
            <w:r>
              <w:rPr>
                <w:sz w:val="18"/>
              </w:rPr>
              <w:t>page 281</w:t>
            </w:r>
          </w:p>
        </w:tc>
      </w:tr>
      <w:tr w:rsidR="00DB740D" w14:paraId="77DA758C" w14:textId="77777777" w:rsidTr="00DB79AC">
        <w:trPr>
          <w:cantSplit/>
        </w:trPr>
        <w:tc>
          <w:tcPr>
            <w:tcW w:w="2802" w:type="dxa"/>
            <w:vMerge w:val="restart"/>
            <w:tcBorders>
              <w:right w:val="single" w:sz="4" w:space="0" w:color="auto"/>
            </w:tcBorders>
            <w:shd w:val="clear" w:color="auto" w:fill="D9D9D9"/>
          </w:tcPr>
          <w:p w14:paraId="6ED9620C" w14:textId="6CA82E9D" w:rsidR="00DB740D" w:rsidRPr="00B85EAA" w:rsidRDefault="00DB740D">
            <w:pPr>
              <w:rPr>
                <w:sz w:val="18"/>
                <w:szCs w:val="18"/>
                <w:highlight w:val="lightGray"/>
              </w:rPr>
            </w:pPr>
            <w:r w:rsidRPr="00C5477C">
              <w:rPr>
                <w:rFonts w:ascii="Arial" w:hAnsi="Arial" w:cs="Arial"/>
                <w:color w:val="000000"/>
                <w:sz w:val="19"/>
                <w:szCs w:val="19"/>
                <w:highlight w:val="lightGray"/>
                <w:shd w:val="clear" w:color="auto" w:fill="FFFFFF"/>
                <w:lang w:val="de-DE"/>
              </w:rPr>
              <w:t>Bedeutung von Mikroorganismen: Biotechnologie, ein biotechnologischer Prozess (z. B. Weinherstellung);</w:t>
            </w:r>
            <w:r w:rsidRPr="00C5477C">
              <w:rPr>
                <w:rFonts w:ascii="Arial" w:hAnsi="Arial" w:cs="Arial"/>
                <w:color w:val="000000"/>
                <w:sz w:val="19"/>
                <w:szCs w:val="19"/>
                <w:highlight w:val="lightGray"/>
                <w:lang w:val="de-DE"/>
              </w:rPr>
              <w:br/>
            </w:r>
            <w:r w:rsidRPr="00C5477C">
              <w:rPr>
                <w:rFonts w:ascii="Arial" w:hAnsi="Arial" w:cs="Arial"/>
                <w:color w:val="000000"/>
                <w:sz w:val="19"/>
                <w:szCs w:val="19"/>
                <w:highlight w:val="lightGray"/>
                <w:shd w:val="clear" w:color="auto" w:fill="FFFFFF"/>
                <w:lang w:val="de-DE"/>
              </w:rPr>
              <w:t xml:space="preserve">Rolle als Destruenten in Stoffkreisläufen, ggf. </w:t>
            </w:r>
            <w:proofErr w:type="spellStart"/>
            <w:r w:rsidRPr="00B85EAA">
              <w:rPr>
                <w:rFonts w:ascii="Arial" w:hAnsi="Arial" w:cs="Arial"/>
                <w:color w:val="000000"/>
                <w:sz w:val="19"/>
                <w:szCs w:val="19"/>
                <w:highlight w:val="lightGray"/>
                <w:shd w:val="clear" w:color="auto" w:fill="FFFFFF"/>
              </w:rPr>
              <w:t>Darmflora</w:t>
            </w:r>
            <w:proofErr w:type="spellEnd"/>
          </w:p>
        </w:tc>
        <w:tc>
          <w:tcPr>
            <w:tcW w:w="7796" w:type="dxa"/>
            <w:tcBorders>
              <w:top w:val="single" w:sz="4" w:space="0" w:color="auto"/>
              <w:left w:val="single" w:sz="4" w:space="0" w:color="auto"/>
              <w:bottom w:val="single" w:sz="4" w:space="0" w:color="auto"/>
              <w:right w:val="single" w:sz="4" w:space="0" w:color="auto"/>
            </w:tcBorders>
          </w:tcPr>
          <w:p w14:paraId="6BF8AFFA" w14:textId="5CB2881D" w:rsidR="00DB740D" w:rsidRDefault="00DB740D">
            <w:pPr>
              <w:rPr>
                <w:sz w:val="18"/>
              </w:rPr>
            </w:pPr>
            <w:r w:rsidRPr="005E40A2">
              <w:rPr>
                <w:i/>
                <w:iCs/>
                <w:sz w:val="18"/>
              </w:rPr>
              <w:t>Bacteria in cows as a form of symbiosis:</w:t>
            </w:r>
            <w:r>
              <w:rPr>
                <w:sz w:val="18"/>
              </w:rPr>
              <w:t xml:space="preserve"> Pickering</w:t>
            </w:r>
          </w:p>
          <w:p w14:paraId="24934F7C" w14:textId="66B56D8A" w:rsidR="00DB740D" w:rsidRDefault="00DB740D">
            <w:pPr>
              <w:rPr>
                <w:sz w:val="18"/>
              </w:rPr>
            </w:pPr>
            <w:r w:rsidRPr="005E40A2">
              <w:rPr>
                <w:i/>
                <w:iCs/>
                <w:sz w:val="18"/>
              </w:rPr>
              <w:t xml:space="preserve">Lichens are made up of fungi and </w:t>
            </w:r>
            <w:proofErr w:type="gramStart"/>
            <w:r w:rsidRPr="005E40A2">
              <w:rPr>
                <w:i/>
                <w:iCs/>
                <w:sz w:val="18"/>
              </w:rPr>
              <w:t>algae(</w:t>
            </w:r>
            <w:proofErr w:type="gramEnd"/>
            <w:r w:rsidRPr="005E40A2">
              <w:rPr>
                <w:i/>
                <w:iCs/>
                <w:sz w:val="18"/>
              </w:rPr>
              <w:t>another symbiosis):</w:t>
            </w:r>
            <w:r>
              <w:rPr>
                <w:sz w:val="18"/>
              </w:rPr>
              <w:t xml:space="preserve"> Pickering</w:t>
            </w:r>
          </w:p>
        </w:tc>
        <w:tc>
          <w:tcPr>
            <w:tcW w:w="4139" w:type="dxa"/>
            <w:tcBorders>
              <w:top w:val="single" w:sz="4" w:space="0" w:color="auto"/>
              <w:left w:val="single" w:sz="4" w:space="0" w:color="auto"/>
              <w:bottom w:val="single" w:sz="4" w:space="0" w:color="auto"/>
              <w:right w:val="single" w:sz="4" w:space="0" w:color="auto"/>
            </w:tcBorders>
          </w:tcPr>
          <w:p w14:paraId="7170EE8E" w14:textId="3A7FC6A3" w:rsidR="00DB740D" w:rsidRDefault="00DB740D">
            <w:pPr>
              <w:rPr>
                <w:sz w:val="18"/>
              </w:rPr>
            </w:pPr>
            <w:r>
              <w:rPr>
                <w:sz w:val="18"/>
              </w:rPr>
              <w:t>page 57</w:t>
            </w:r>
          </w:p>
          <w:p w14:paraId="425D1BE4" w14:textId="7B93438D" w:rsidR="00DB740D" w:rsidRDefault="00DB740D">
            <w:pPr>
              <w:rPr>
                <w:sz w:val="18"/>
              </w:rPr>
            </w:pPr>
            <w:r>
              <w:rPr>
                <w:sz w:val="18"/>
              </w:rPr>
              <w:t>page 57</w:t>
            </w:r>
          </w:p>
        </w:tc>
      </w:tr>
      <w:tr w:rsidR="00DB740D" w14:paraId="4FBF95AB" w14:textId="77777777" w:rsidTr="00DB79AC">
        <w:trPr>
          <w:cantSplit/>
        </w:trPr>
        <w:tc>
          <w:tcPr>
            <w:tcW w:w="2802" w:type="dxa"/>
            <w:vMerge/>
            <w:tcBorders>
              <w:right w:val="single" w:sz="4" w:space="0" w:color="auto"/>
            </w:tcBorders>
            <w:shd w:val="clear" w:color="auto" w:fill="D9D9D9"/>
          </w:tcPr>
          <w:p w14:paraId="12DC7C11" w14:textId="77777777" w:rsidR="00DB740D" w:rsidRDefault="00DB740D">
            <w:pPr>
              <w:rPr>
                <w:sz w:val="18"/>
                <w:szCs w:val="18"/>
              </w:rPr>
            </w:pPr>
          </w:p>
        </w:tc>
        <w:tc>
          <w:tcPr>
            <w:tcW w:w="7796" w:type="dxa"/>
            <w:tcBorders>
              <w:top w:val="single" w:sz="4" w:space="0" w:color="auto"/>
              <w:left w:val="single" w:sz="4" w:space="0" w:color="auto"/>
              <w:bottom w:val="single" w:sz="4" w:space="0" w:color="auto"/>
              <w:right w:val="single" w:sz="4" w:space="0" w:color="auto"/>
            </w:tcBorders>
          </w:tcPr>
          <w:p w14:paraId="2F904390" w14:textId="478CD4E0" w:rsidR="00DB740D" w:rsidRDefault="00DB740D">
            <w:pPr>
              <w:rPr>
                <w:sz w:val="18"/>
              </w:rPr>
            </w:pPr>
            <w:r w:rsidRPr="005E40A2">
              <w:rPr>
                <w:i/>
                <w:iCs/>
                <w:sz w:val="18"/>
              </w:rPr>
              <w:t>Gene transfer in higher organisms:</w:t>
            </w:r>
            <w:r>
              <w:rPr>
                <w:sz w:val="18"/>
              </w:rPr>
              <w:t xml:space="preserve"> Pickering</w:t>
            </w:r>
          </w:p>
        </w:tc>
        <w:tc>
          <w:tcPr>
            <w:tcW w:w="4139" w:type="dxa"/>
            <w:tcBorders>
              <w:top w:val="single" w:sz="4" w:space="0" w:color="auto"/>
              <w:left w:val="single" w:sz="4" w:space="0" w:color="auto"/>
              <w:bottom w:val="single" w:sz="4" w:space="0" w:color="auto"/>
              <w:right w:val="single" w:sz="4" w:space="0" w:color="auto"/>
            </w:tcBorders>
          </w:tcPr>
          <w:p w14:paraId="4C7CA54E" w14:textId="6027963B" w:rsidR="00DB740D" w:rsidRDefault="00DB740D">
            <w:pPr>
              <w:rPr>
                <w:sz w:val="18"/>
              </w:rPr>
            </w:pPr>
            <w:r>
              <w:rPr>
                <w:sz w:val="18"/>
              </w:rPr>
              <w:t>page 220/221</w:t>
            </w:r>
          </w:p>
        </w:tc>
      </w:tr>
      <w:tr w:rsidR="00DB740D" w14:paraId="0915791C" w14:textId="77777777" w:rsidTr="00DB79AC">
        <w:trPr>
          <w:cantSplit/>
        </w:trPr>
        <w:tc>
          <w:tcPr>
            <w:tcW w:w="2802" w:type="dxa"/>
            <w:vMerge/>
            <w:tcBorders>
              <w:right w:val="single" w:sz="4" w:space="0" w:color="auto"/>
            </w:tcBorders>
            <w:shd w:val="clear" w:color="auto" w:fill="D9D9D9"/>
          </w:tcPr>
          <w:p w14:paraId="03DDAB73" w14:textId="77777777" w:rsidR="00DB740D" w:rsidRDefault="00DB740D">
            <w:pPr>
              <w:rPr>
                <w:sz w:val="18"/>
                <w:szCs w:val="18"/>
              </w:rPr>
            </w:pPr>
          </w:p>
        </w:tc>
        <w:tc>
          <w:tcPr>
            <w:tcW w:w="7796" w:type="dxa"/>
            <w:tcBorders>
              <w:top w:val="single" w:sz="4" w:space="0" w:color="auto"/>
              <w:left w:val="single" w:sz="4" w:space="0" w:color="auto"/>
              <w:bottom w:val="single" w:sz="4" w:space="0" w:color="auto"/>
              <w:right w:val="single" w:sz="4" w:space="0" w:color="auto"/>
            </w:tcBorders>
          </w:tcPr>
          <w:p w14:paraId="6A070496" w14:textId="3AD0A96C" w:rsidR="00DB740D" w:rsidRDefault="00DB740D" w:rsidP="00DB79AC">
            <w:pPr>
              <w:rPr>
                <w:sz w:val="18"/>
              </w:rPr>
            </w:pPr>
            <w:r w:rsidRPr="005E40A2">
              <w:rPr>
                <w:i/>
                <w:iCs/>
                <w:sz w:val="18"/>
              </w:rPr>
              <w:t>Bacteria in cows as a form of symbiosis:</w:t>
            </w:r>
            <w:r>
              <w:rPr>
                <w:sz w:val="18"/>
              </w:rPr>
              <w:t xml:space="preserve"> Pickering</w:t>
            </w:r>
          </w:p>
        </w:tc>
        <w:tc>
          <w:tcPr>
            <w:tcW w:w="4139" w:type="dxa"/>
            <w:tcBorders>
              <w:top w:val="single" w:sz="4" w:space="0" w:color="auto"/>
              <w:left w:val="single" w:sz="4" w:space="0" w:color="auto"/>
              <w:bottom w:val="single" w:sz="4" w:space="0" w:color="auto"/>
              <w:right w:val="single" w:sz="4" w:space="0" w:color="auto"/>
            </w:tcBorders>
          </w:tcPr>
          <w:p w14:paraId="2A47D5F8" w14:textId="7200738A" w:rsidR="00DB740D" w:rsidRDefault="00DB740D" w:rsidP="00DB79AC">
            <w:pPr>
              <w:rPr>
                <w:sz w:val="18"/>
              </w:rPr>
            </w:pPr>
            <w:r>
              <w:rPr>
                <w:sz w:val="18"/>
              </w:rPr>
              <w:t>page 57</w:t>
            </w:r>
          </w:p>
        </w:tc>
      </w:tr>
      <w:tr w:rsidR="00DB740D" w14:paraId="44B3047F" w14:textId="77777777" w:rsidTr="008C2962">
        <w:trPr>
          <w:cantSplit/>
        </w:trPr>
        <w:tc>
          <w:tcPr>
            <w:tcW w:w="2802" w:type="dxa"/>
            <w:vMerge/>
            <w:tcBorders>
              <w:right w:val="single" w:sz="4" w:space="0" w:color="auto"/>
            </w:tcBorders>
            <w:shd w:val="clear" w:color="auto" w:fill="D9D9D9"/>
          </w:tcPr>
          <w:p w14:paraId="57FE87E1" w14:textId="77777777" w:rsidR="00DB740D" w:rsidRDefault="00DB740D">
            <w:pPr>
              <w:rPr>
                <w:sz w:val="18"/>
                <w:szCs w:val="18"/>
              </w:rPr>
            </w:pPr>
          </w:p>
        </w:tc>
        <w:tc>
          <w:tcPr>
            <w:tcW w:w="7796" w:type="dxa"/>
            <w:tcBorders>
              <w:top w:val="single" w:sz="4" w:space="0" w:color="auto"/>
              <w:left w:val="single" w:sz="4" w:space="0" w:color="auto"/>
              <w:bottom w:val="single" w:sz="4" w:space="0" w:color="auto"/>
              <w:right w:val="single" w:sz="4" w:space="0" w:color="auto"/>
            </w:tcBorders>
          </w:tcPr>
          <w:p w14:paraId="5AAFB2E8" w14:textId="1BD2AFF3" w:rsidR="00DB740D" w:rsidRDefault="00DB740D" w:rsidP="00DB79AC">
            <w:pPr>
              <w:rPr>
                <w:sz w:val="18"/>
              </w:rPr>
            </w:pPr>
            <w:r w:rsidRPr="00DB79AC">
              <w:rPr>
                <w:i/>
                <w:iCs/>
                <w:sz w:val="18"/>
              </w:rPr>
              <w:t xml:space="preserve">Genetic engineering: bacteria can be used for </w:t>
            </w:r>
            <w:r>
              <w:rPr>
                <w:i/>
                <w:iCs/>
                <w:sz w:val="18"/>
              </w:rPr>
              <w:t>t</w:t>
            </w:r>
            <w:r w:rsidRPr="00DB79AC">
              <w:rPr>
                <w:i/>
                <w:iCs/>
                <w:sz w:val="18"/>
              </w:rPr>
              <w:t>he production of e.g. insulin:</w:t>
            </w:r>
            <w:r>
              <w:rPr>
                <w:sz w:val="18"/>
              </w:rPr>
              <w:t xml:space="preserve"> Pickering</w:t>
            </w:r>
          </w:p>
        </w:tc>
        <w:tc>
          <w:tcPr>
            <w:tcW w:w="4139" w:type="dxa"/>
            <w:tcBorders>
              <w:top w:val="single" w:sz="4" w:space="0" w:color="auto"/>
              <w:left w:val="single" w:sz="4" w:space="0" w:color="auto"/>
              <w:bottom w:val="single" w:sz="4" w:space="0" w:color="auto"/>
              <w:right w:val="single" w:sz="4" w:space="0" w:color="auto"/>
            </w:tcBorders>
          </w:tcPr>
          <w:p w14:paraId="216F44E7" w14:textId="315F947F" w:rsidR="00DB740D" w:rsidRDefault="00DB740D" w:rsidP="00DB79AC">
            <w:pPr>
              <w:rPr>
                <w:sz w:val="18"/>
              </w:rPr>
            </w:pPr>
            <w:r>
              <w:rPr>
                <w:sz w:val="18"/>
              </w:rPr>
              <w:t>page 218/219</w:t>
            </w:r>
          </w:p>
        </w:tc>
      </w:tr>
      <w:tr w:rsidR="00DB740D" w14:paraId="453C2F2F" w14:textId="77777777" w:rsidTr="00DB740D">
        <w:trPr>
          <w:cantSplit/>
        </w:trPr>
        <w:tc>
          <w:tcPr>
            <w:tcW w:w="2802" w:type="dxa"/>
            <w:vMerge/>
            <w:tcBorders>
              <w:right w:val="single" w:sz="4" w:space="0" w:color="auto"/>
            </w:tcBorders>
            <w:shd w:val="clear" w:color="auto" w:fill="D9D9D9"/>
          </w:tcPr>
          <w:p w14:paraId="31996B29" w14:textId="77777777" w:rsidR="00DB740D" w:rsidRDefault="00DB740D">
            <w:pPr>
              <w:rPr>
                <w:sz w:val="18"/>
                <w:szCs w:val="18"/>
              </w:rPr>
            </w:pPr>
          </w:p>
        </w:tc>
        <w:tc>
          <w:tcPr>
            <w:tcW w:w="7796" w:type="dxa"/>
            <w:tcBorders>
              <w:top w:val="single" w:sz="4" w:space="0" w:color="auto"/>
              <w:left w:val="single" w:sz="4" w:space="0" w:color="auto"/>
              <w:bottom w:val="single" w:sz="4" w:space="0" w:color="auto"/>
              <w:right w:val="single" w:sz="4" w:space="0" w:color="auto"/>
            </w:tcBorders>
          </w:tcPr>
          <w:p w14:paraId="65B0D5B7" w14:textId="275F7929" w:rsidR="00DB740D" w:rsidRPr="00DB79AC" w:rsidRDefault="00DB740D" w:rsidP="00DB79AC">
            <w:pPr>
              <w:rPr>
                <w:i/>
                <w:iCs/>
                <w:sz w:val="18"/>
              </w:rPr>
            </w:pPr>
            <w:r>
              <w:rPr>
                <w:i/>
                <w:iCs/>
                <w:sz w:val="18"/>
              </w:rPr>
              <w:t xml:space="preserve">The economic importance of microorganisms: baking and brewing; mycoprotein, fuel </w:t>
            </w:r>
            <w:proofErr w:type="spellStart"/>
            <w:r>
              <w:rPr>
                <w:i/>
                <w:iCs/>
                <w:sz w:val="18"/>
              </w:rPr>
              <w:t>etc</w:t>
            </w:r>
            <w:proofErr w:type="spellEnd"/>
            <w:r>
              <w:rPr>
                <w:i/>
                <w:iCs/>
                <w:sz w:val="18"/>
              </w:rPr>
              <w:t>:</w:t>
            </w:r>
            <w:r w:rsidRPr="008C2962">
              <w:rPr>
                <w:sz w:val="18"/>
              </w:rPr>
              <w:t xml:space="preserve"> Pickering</w:t>
            </w:r>
          </w:p>
        </w:tc>
        <w:tc>
          <w:tcPr>
            <w:tcW w:w="4139" w:type="dxa"/>
            <w:tcBorders>
              <w:top w:val="single" w:sz="4" w:space="0" w:color="auto"/>
              <w:left w:val="single" w:sz="4" w:space="0" w:color="auto"/>
              <w:bottom w:val="single" w:sz="4" w:space="0" w:color="auto"/>
              <w:right w:val="single" w:sz="4" w:space="0" w:color="auto"/>
            </w:tcBorders>
          </w:tcPr>
          <w:p w14:paraId="4C03B4CE" w14:textId="687CD6E4" w:rsidR="00DB740D" w:rsidRDefault="00DB740D" w:rsidP="00DB79AC">
            <w:pPr>
              <w:rPr>
                <w:sz w:val="18"/>
              </w:rPr>
            </w:pPr>
            <w:r>
              <w:rPr>
                <w:sz w:val="18"/>
              </w:rPr>
              <w:t>page 302 - 309</w:t>
            </w:r>
          </w:p>
        </w:tc>
      </w:tr>
      <w:tr w:rsidR="00DB740D" w14:paraId="387B651D" w14:textId="77777777" w:rsidTr="00DB740D">
        <w:trPr>
          <w:cantSplit/>
        </w:trPr>
        <w:tc>
          <w:tcPr>
            <w:tcW w:w="2802" w:type="dxa"/>
            <w:vMerge/>
            <w:tcBorders>
              <w:right w:val="single" w:sz="4" w:space="0" w:color="auto"/>
            </w:tcBorders>
            <w:shd w:val="clear" w:color="auto" w:fill="D9D9D9"/>
          </w:tcPr>
          <w:p w14:paraId="5AE0C86C" w14:textId="77777777" w:rsidR="00DB740D" w:rsidRDefault="00DB740D" w:rsidP="00DB740D">
            <w:pPr>
              <w:rPr>
                <w:sz w:val="18"/>
                <w:szCs w:val="18"/>
              </w:rPr>
            </w:pPr>
          </w:p>
        </w:tc>
        <w:tc>
          <w:tcPr>
            <w:tcW w:w="7796" w:type="dxa"/>
            <w:tcBorders>
              <w:top w:val="single" w:sz="4" w:space="0" w:color="auto"/>
              <w:left w:val="single" w:sz="4" w:space="0" w:color="auto"/>
              <w:bottom w:val="single" w:sz="4" w:space="0" w:color="auto"/>
              <w:right w:val="single" w:sz="4" w:space="0" w:color="auto"/>
            </w:tcBorders>
          </w:tcPr>
          <w:p w14:paraId="7C75C4C7" w14:textId="4983E48A" w:rsidR="00DB740D" w:rsidRDefault="00DB740D" w:rsidP="00DB740D">
            <w:pPr>
              <w:rPr>
                <w:i/>
                <w:iCs/>
                <w:sz w:val="18"/>
              </w:rPr>
            </w:pPr>
            <w:r>
              <w:rPr>
                <w:i/>
                <w:iCs/>
                <w:sz w:val="18"/>
              </w:rPr>
              <w:t>Fungi can be used to produce antibodies:</w:t>
            </w:r>
            <w:r w:rsidRPr="008C2962">
              <w:rPr>
                <w:sz w:val="18"/>
              </w:rPr>
              <w:t xml:space="preserve"> Pickering</w:t>
            </w:r>
          </w:p>
        </w:tc>
        <w:tc>
          <w:tcPr>
            <w:tcW w:w="4139" w:type="dxa"/>
            <w:tcBorders>
              <w:top w:val="single" w:sz="4" w:space="0" w:color="auto"/>
              <w:left w:val="single" w:sz="4" w:space="0" w:color="auto"/>
              <w:bottom w:val="single" w:sz="4" w:space="0" w:color="auto"/>
              <w:right w:val="single" w:sz="4" w:space="0" w:color="auto"/>
            </w:tcBorders>
          </w:tcPr>
          <w:p w14:paraId="4D0AF590" w14:textId="63E34E8F" w:rsidR="00DB740D" w:rsidRDefault="00DB740D" w:rsidP="00DB740D">
            <w:pPr>
              <w:rPr>
                <w:sz w:val="18"/>
              </w:rPr>
            </w:pPr>
            <w:r>
              <w:rPr>
                <w:sz w:val="18"/>
              </w:rPr>
              <w:t>page 310/311</w:t>
            </w:r>
          </w:p>
        </w:tc>
      </w:tr>
      <w:tr w:rsidR="00982A55" w14:paraId="7E066576" w14:textId="77777777" w:rsidTr="00DB740D">
        <w:trPr>
          <w:cantSplit/>
        </w:trPr>
        <w:tc>
          <w:tcPr>
            <w:tcW w:w="2802" w:type="dxa"/>
            <w:vMerge/>
            <w:tcBorders>
              <w:right w:val="single" w:sz="4" w:space="0" w:color="auto"/>
            </w:tcBorders>
            <w:shd w:val="clear" w:color="auto" w:fill="D9D9D9"/>
          </w:tcPr>
          <w:p w14:paraId="7E891B9B" w14:textId="77777777" w:rsidR="00982A55" w:rsidRDefault="00982A55" w:rsidP="00982A55">
            <w:pPr>
              <w:rPr>
                <w:sz w:val="18"/>
                <w:szCs w:val="18"/>
              </w:rPr>
            </w:pPr>
          </w:p>
        </w:tc>
        <w:tc>
          <w:tcPr>
            <w:tcW w:w="7796" w:type="dxa"/>
            <w:tcBorders>
              <w:top w:val="single" w:sz="4" w:space="0" w:color="auto"/>
              <w:left w:val="single" w:sz="4" w:space="0" w:color="auto"/>
              <w:bottom w:val="single" w:sz="4" w:space="0" w:color="auto"/>
              <w:right w:val="single" w:sz="4" w:space="0" w:color="auto"/>
            </w:tcBorders>
          </w:tcPr>
          <w:p w14:paraId="6CF50157" w14:textId="5AF721B0" w:rsidR="00982A55" w:rsidRDefault="00982A55" w:rsidP="00982A55">
            <w:pPr>
              <w:rPr>
                <w:i/>
                <w:iCs/>
                <w:sz w:val="18"/>
              </w:rPr>
            </w:pPr>
            <w:r>
              <w:rPr>
                <w:i/>
                <w:iCs/>
                <w:sz w:val="18"/>
              </w:rPr>
              <w:t>Microorganisms are a source for enzymes: Pickering</w:t>
            </w:r>
          </w:p>
        </w:tc>
        <w:tc>
          <w:tcPr>
            <w:tcW w:w="4139" w:type="dxa"/>
            <w:tcBorders>
              <w:top w:val="single" w:sz="4" w:space="0" w:color="auto"/>
              <w:left w:val="single" w:sz="4" w:space="0" w:color="auto"/>
              <w:bottom w:val="single" w:sz="4" w:space="0" w:color="auto"/>
              <w:right w:val="single" w:sz="4" w:space="0" w:color="auto"/>
            </w:tcBorders>
          </w:tcPr>
          <w:p w14:paraId="0E416683" w14:textId="55D43A13" w:rsidR="00982A55" w:rsidRDefault="00982A55" w:rsidP="00982A55">
            <w:pPr>
              <w:rPr>
                <w:sz w:val="18"/>
              </w:rPr>
            </w:pPr>
            <w:r>
              <w:rPr>
                <w:sz w:val="18"/>
              </w:rPr>
              <w:t>page 312/313</w:t>
            </w:r>
          </w:p>
        </w:tc>
      </w:tr>
      <w:tr w:rsidR="00982A55" w14:paraId="5D4AB03A" w14:textId="77777777" w:rsidTr="00DB740D">
        <w:trPr>
          <w:cantSplit/>
        </w:trPr>
        <w:tc>
          <w:tcPr>
            <w:tcW w:w="2802" w:type="dxa"/>
            <w:vMerge/>
            <w:tcBorders>
              <w:right w:val="single" w:sz="4" w:space="0" w:color="auto"/>
            </w:tcBorders>
            <w:shd w:val="clear" w:color="auto" w:fill="D9D9D9"/>
          </w:tcPr>
          <w:p w14:paraId="48AEC62A" w14:textId="77777777" w:rsidR="00982A55" w:rsidRDefault="00982A55" w:rsidP="00DB740D">
            <w:pPr>
              <w:rPr>
                <w:sz w:val="18"/>
                <w:szCs w:val="18"/>
              </w:rPr>
            </w:pPr>
          </w:p>
        </w:tc>
        <w:tc>
          <w:tcPr>
            <w:tcW w:w="7796" w:type="dxa"/>
            <w:tcBorders>
              <w:top w:val="single" w:sz="4" w:space="0" w:color="auto"/>
              <w:left w:val="single" w:sz="4" w:space="0" w:color="auto"/>
              <w:bottom w:val="single" w:sz="4" w:space="0" w:color="auto"/>
              <w:right w:val="single" w:sz="4" w:space="0" w:color="auto"/>
            </w:tcBorders>
          </w:tcPr>
          <w:p w14:paraId="1EF55788" w14:textId="77777777" w:rsidR="00982A55" w:rsidRDefault="00982A55" w:rsidP="00DB740D">
            <w:pPr>
              <w:rPr>
                <w:sz w:val="18"/>
              </w:rPr>
            </w:pPr>
            <w:r>
              <w:rPr>
                <w:i/>
                <w:iCs/>
                <w:sz w:val="18"/>
              </w:rPr>
              <w:t xml:space="preserve">Making use of microorganisms [a complete chapter]: </w:t>
            </w:r>
            <w:proofErr w:type="spellStart"/>
            <w:r>
              <w:rPr>
                <w:sz w:val="18"/>
              </w:rPr>
              <w:t>Jones&amp;Jones</w:t>
            </w:r>
            <w:proofErr w:type="spellEnd"/>
          </w:p>
          <w:p w14:paraId="3AE78806" w14:textId="77777777" w:rsidR="00982A55" w:rsidRPr="00982A55" w:rsidRDefault="00982A55" w:rsidP="00982A55">
            <w:pPr>
              <w:pStyle w:val="ListParagraph"/>
              <w:numPr>
                <w:ilvl w:val="0"/>
                <w:numId w:val="9"/>
              </w:numPr>
              <w:rPr>
                <w:i/>
                <w:iCs/>
                <w:sz w:val="18"/>
              </w:rPr>
            </w:pPr>
            <w:r w:rsidRPr="00982A55">
              <w:rPr>
                <w:i/>
                <w:iCs/>
                <w:sz w:val="18"/>
              </w:rPr>
              <w:t xml:space="preserve">Growing microorganisms </w:t>
            </w:r>
          </w:p>
          <w:p w14:paraId="0C57BCD2" w14:textId="77777777" w:rsidR="00982A55" w:rsidRPr="00982A55" w:rsidRDefault="00982A55" w:rsidP="00982A55">
            <w:pPr>
              <w:pStyle w:val="ListParagraph"/>
              <w:numPr>
                <w:ilvl w:val="0"/>
                <w:numId w:val="9"/>
              </w:numPr>
              <w:rPr>
                <w:i/>
                <w:iCs/>
                <w:sz w:val="18"/>
              </w:rPr>
            </w:pPr>
            <w:r w:rsidRPr="00982A55">
              <w:rPr>
                <w:i/>
                <w:iCs/>
                <w:sz w:val="18"/>
              </w:rPr>
              <w:t>Compost</w:t>
            </w:r>
          </w:p>
          <w:p w14:paraId="4A09B664" w14:textId="77777777" w:rsidR="00982A55" w:rsidRPr="00982A55" w:rsidRDefault="00982A55" w:rsidP="00982A55">
            <w:pPr>
              <w:pStyle w:val="ListParagraph"/>
              <w:numPr>
                <w:ilvl w:val="0"/>
                <w:numId w:val="9"/>
              </w:numPr>
              <w:rPr>
                <w:i/>
                <w:iCs/>
                <w:sz w:val="18"/>
              </w:rPr>
            </w:pPr>
            <w:r w:rsidRPr="00982A55">
              <w:rPr>
                <w:i/>
                <w:iCs/>
                <w:sz w:val="18"/>
              </w:rPr>
              <w:t xml:space="preserve">Sewage treatment </w:t>
            </w:r>
            <w:r w:rsidRPr="00982A55">
              <w:rPr>
                <w:sz w:val="18"/>
              </w:rPr>
              <w:t>(</w:t>
            </w:r>
            <w:proofErr w:type="spellStart"/>
            <w:r w:rsidRPr="00982A55">
              <w:rPr>
                <w:sz w:val="18"/>
              </w:rPr>
              <w:t>Kläranlagen</w:t>
            </w:r>
            <w:proofErr w:type="spellEnd"/>
            <w:r w:rsidRPr="00982A55">
              <w:rPr>
                <w:sz w:val="18"/>
              </w:rPr>
              <w:t>)</w:t>
            </w:r>
            <w:r w:rsidRPr="00982A55">
              <w:rPr>
                <w:i/>
                <w:iCs/>
                <w:sz w:val="18"/>
              </w:rPr>
              <w:t xml:space="preserve"> </w:t>
            </w:r>
          </w:p>
          <w:p w14:paraId="32FD6A14" w14:textId="77777777" w:rsidR="00982A55" w:rsidRPr="00982A55" w:rsidRDefault="00982A55" w:rsidP="00982A55">
            <w:pPr>
              <w:pStyle w:val="ListParagraph"/>
              <w:numPr>
                <w:ilvl w:val="0"/>
                <w:numId w:val="9"/>
              </w:numPr>
              <w:rPr>
                <w:sz w:val="18"/>
              </w:rPr>
            </w:pPr>
            <w:r w:rsidRPr="00982A55">
              <w:rPr>
                <w:i/>
                <w:iCs/>
                <w:sz w:val="18"/>
              </w:rPr>
              <w:t>Making food with microorganism</w:t>
            </w:r>
            <w:r>
              <w:rPr>
                <w:i/>
                <w:iCs/>
                <w:sz w:val="18"/>
              </w:rPr>
              <w:t>s: bread, yogurt, cheese, alcohol etc.</w:t>
            </w:r>
          </w:p>
          <w:p w14:paraId="73F52527" w14:textId="5234DB6E" w:rsidR="00982A55" w:rsidRPr="00982A55" w:rsidRDefault="00982A55" w:rsidP="00982A55">
            <w:pPr>
              <w:pStyle w:val="ListParagraph"/>
              <w:numPr>
                <w:ilvl w:val="0"/>
                <w:numId w:val="9"/>
              </w:numPr>
              <w:rPr>
                <w:sz w:val="18"/>
              </w:rPr>
            </w:pPr>
            <w:r>
              <w:rPr>
                <w:i/>
                <w:iCs/>
                <w:sz w:val="18"/>
              </w:rPr>
              <w:t>Microorganisms and medicine: genetic engineering</w:t>
            </w:r>
          </w:p>
        </w:tc>
        <w:tc>
          <w:tcPr>
            <w:tcW w:w="4139" w:type="dxa"/>
            <w:tcBorders>
              <w:top w:val="single" w:sz="4" w:space="0" w:color="auto"/>
              <w:left w:val="single" w:sz="4" w:space="0" w:color="auto"/>
              <w:bottom w:val="single" w:sz="4" w:space="0" w:color="auto"/>
              <w:right w:val="single" w:sz="4" w:space="0" w:color="auto"/>
            </w:tcBorders>
          </w:tcPr>
          <w:p w14:paraId="45BD2467" w14:textId="6CC03843" w:rsidR="00982A55" w:rsidRDefault="00982A55" w:rsidP="00DB740D">
            <w:pPr>
              <w:rPr>
                <w:sz w:val="18"/>
              </w:rPr>
            </w:pPr>
            <w:proofErr w:type="spellStart"/>
            <w:r>
              <w:rPr>
                <w:sz w:val="18"/>
              </w:rPr>
              <w:t>pge</w:t>
            </w:r>
            <w:proofErr w:type="spellEnd"/>
            <w:r>
              <w:rPr>
                <w:sz w:val="18"/>
              </w:rPr>
              <w:t xml:space="preserve"> 283-298</w:t>
            </w:r>
          </w:p>
          <w:p w14:paraId="6AFA5F9C" w14:textId="6EEA86BA" w:rsidR="00982A55" w:rsidRDefault="00982A55" w:rsidP="00DB740D">
            <w:pPr>
              <w:rPr>
                <w:sz w:val="18"/>
              </w:rPr>
            </w:pPr>
            <w:r>
              <w:rPr>
                <w:sz w:val="18"/>
              </w:rPr>
              <w:t>page 283-285</w:t>
            </w:r>
          </w:p>
          <w:p w14:paraId="10CDCEA2" w14:textId="7CED9EB0" w:rsidR="00982A55" w:rsidRDefault="00982A55" w:rsidP="00DB740D">
            <w:pPr>
              <w:rPr>
                <w:sz w:val="18"/>
              </w:rPr>
            </w:pPr>
            <w:r>
              <w:rPr>
                <w:sz w:val="18"/>
              </w:rPr>
              <w:t>page 286</w:t>
            </w:r>
          </w:p>
          <w:p w14:paraId="42EDB4C2" w14:textId="1482E809" w:rsidR="00982A55" w:rsidRDefault="00982A55" w:rsidP="00DB740D">
            <w:pPr>
              <w:rPr>
                <w:sz w:val="18"/>
              </w:rPr>
            </w:pPr>
            <w:r>
              <w:rPr>
                <w:sz w:val="18"/>
              </w:rPr>
              <w:t>page 287-289</w:t>
            </w:r>
          </w:p>
          <w:p w14:paraId="4811E68B" w14:textId="2F3DA03F" w:rsidR="00982A55" w:rsidRDefault="00982A55" w:rsidP="00DB740D">
            <w:pPr>
              <w:rPr>
                <w:sz w:val="18"/>
              </w:rPr>
            </w:pPr>
            <w:r>
              <w:rPr>
                <w:sz w:val="18"/>
              </w:rPr>
              <w:t>page 289-294</w:t>
            </w:r>
          </w:p>
          <w:p w14:paraId="1E9F3897" w14:textId="50D2FD27" w:rsidR="00982A55" w:rsidRDefault="00982A55" w:rsidP="00DB740D">
            <w:pPr>
              <w:rPr>
                <w:sz w:val="18"/>
              </w:rPr>
            </w:pPr>
            <w:r>
              <w:rPr>
                <w:sz w:val="18"/>
              </w:rPr>
              <w:t>page 294-298</w:t>
            </w:r>
          </w:p>
        </w:tc>
      </w:tr>
    </w:tbl>
    <w:p w14:paraId="57244815" w14:textId="77777777" w:rsidR="00D2178C" w:rsidRDefault="009C4FB2">
      <w:r>
        <w:br w:type="page"/>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034"/>
      </w:tblGrid>
      <w:tr w:rsidR="00D2178C" w14:paraId="3CB1F52A" w14:textId="77777777">
        <w:tc>
          <w:tcPr>
            <w:tcW w:w="14709" w:type="dxa"/>
            <w:gridSpan w:val="2"/>
            <w:shd w:val="clear" w:color="auto" w:fill="D9D9D9"/>
          </w:tcPr>
          <w:p w14:paraId="25EE2945" w14:textId="77777777" w:rsidR="00D2178C" w:rsidRDefault="009C4FB2">
            <w:pPr>
              <w:rPr>
                <w:b/>
              </w:rPr>
            </w:pPr>
            <w:proofErr w:type="spellStart"/>
            <w:r>
              <w:rPr>
                <w:b/>
                <w:sz w:val="32"/>
              </w:rPr>
              <w:lastRenderedPageBreak/>
              <w:t>LehrplanPLUS</w:t>
            </w:r>
            <w:proofErr w:type="spellEnd"/>
          </w:p>
        </w:tc>
      </w:tr>
      <w:tr w:rsidR="00D2178C" w14:paraId="19B945D0" w14:textId="77777777">
        <w:tc>
          <w:tcPr>
            <w:tcW w:w="14709" w:type="dxa"/>
            <w:gridSpan w:val="2"/>
            <w:shd w:val="clear" w:color="auto" w:fill="D9D9D9"/>
          </w:tcPr>
          <w:p w14:paraId="12170F79" w14:textId="77777777" w:rsidR="00D2178C" w:rsidRDefault="009C4FB2">
            <w:proofErr w:type="spellStart"/>
            <w:r>
              <w:rPr>
                <w:b/>
              </w:rPr>
              <w:t>Lernbereich</w:t>
            </w:r>
            <w:proofErr w:type="spellEnd"/>
          </w:p>
        </w:tc>
      </w:tr>
      <w:tr w:rsidR="00D2178C" w:rsidRPr="00EA560A" w14:paraId="74F8E4DA" w14:textId="77777777">
        <w:tc>
          <w:tcPr>
            <w:tcW w:w="14709" w:type="dxa"/>
            <w:gridSpan w:val="2"/>
            <w:shd w:val="clear" w:color="auto" w:fill="D9D9D9"/>
          </w:tcPr>
          <w:p w14:paraId="73B80085" w14:textId="27C30BAB" w:rsidR="00D2178C" w:rsidRPr="00C5477C" w:rsidRDefault="009C4FB2">
            <w:pPr>
              <w:rPr>
                <w:b/>
                <w:lang w:val="de-DE"/>
              </w:rPr>
            </w:pPr>
            <w:r w:rsidRPr="00C5477C">
              <w:rPr>
                <w:b/>
                <w:lang w:val="de-DE"/>
              </w:rPr>
              <w:t>3.       S</w:t>
            </w:r>
            <w:r w:rsidR="00146470" w:rsidRPr="00C5477C">
              <w:rPr>
                <w:b/>
                <w:lang w:val="de-DE"/>
              </w:rPr>
              <w:t>chutz- und Abwehrsystem beim Menschen</w:t>
            </w:r>
          </w:p>
        </w:tc>
      </w:tr>
      <w:tr w:rsidR="00D2178C" w:rsidRPr="00EA560A" w14:paraId="6F6C79E2" w14:textId="77777777">
        <w:trPr>
          <w:trHeight w:val="849"/>
        </w:trPr>
        <w:tc>
          <w:tcPr>
            <w:tcW w:w="675" w:type="dxa"/>
            <w:shd w:val="clear" w:color="auto" w:fill="FFFF99"/>
          </w:tcPr>
          <w:p w14:paraId="0B7066D3" w14:textId="77777777" w:rsidR="00D2178C" w:rsidRPr="00C5477C" w:rsidRDefault="00D2178C">
            <w:pPr>
              <w:rPr>
                <w:b/>
                <w:lang w:val="de-DE"/>
              </w:rPr>
            </w:pPr>
          </w:p>
        </w:tc>
        <w:tc>
          <w:tcPr>
            <w:tcW w:w="14034" w:type="dxa"/>
            <w:shd w:val="clear" w:color="auto" w:fill="FFFF99"/>
          </w:tcPr>
          <w:p w14:paraId="72256838" w14:textId="77777777" w:rsidR="00D2178C" w:rsidRPr="00EA560A" w:rsidRDefault="009C4FB2">
            <w:pPr>
              <w:rPr>
                <w:b/>
                <w:bCs/>
                <w:szCs w:val="20"/>
                <w:lang w:val="de-DE"/>
              </w:rPr>
            </w:pPr>
            <w:r w:rsidRPr="00EA560A">
              <w:rPr>
                <w:b/>
                <w:bCs/>
                <w:szCs w:val="20"/>
                <w:lang w:val="de-DE"/>
              </w:rPr>
              <w:t xml:space="preserve">Kompetenzerwartungen </w:t>
            </w:r>
          </w:p>
          <w:p w14:paraId="201C15B2" w14:textId="77777777" w:rsidR="00D2178C" w:rsidRPr="00EA560A" w:rsidRDefault="00D2178C">
            <w:pPr>
              <w:rPr>
                <w:sz w:val="18"/>
                <w:szCs w:val="18"/>
                <w:lang w:val="de-DE"/>
              </w:rPr>
            </w:pPr>
          </w:p>
          <w:p w14:paraId="7079101F" w14:textId="77777777" w:rsidR="00D2178C" w:rsidRPr="00EA560A" w:rsidRDefault="009C4FB2">
            <w:pPr>
              <w:rPr>
                <w:sz w:val="18"/>
                <w:szCs w:val="18"/>
                <w:lang w:val="de-DE"/>
              </w:rPr>
            </w:pPr>
            <w:r w:rsidRPr="00EA560A">
              <w:rPr>
                <w:sz w:val="18"/>
                <w:szCs w:val="18"/>
                <w:lang w:val="de-DE"/>
              </w:rPr>
              <w:t>Die Schülerinnen und Schüler …</w:t>
            </w:r>
          </w:p>
        </w:tc>
      </w:tr>
      <w:tr w:rsidR="00D2178C" w:rsidRPr="00EA560A" w14:paraId="434BAE8A" w14:textId="77777777">
        <w:tc>
          <w:tcPr>
            <w:tcW w:w="675" w:type="dxa"/>
            <w:shd w:val="clear" w:color="auto" w:fill="FFFF99"/>
          </w:tcPr>
          <w:p w14:paraId="2F8CC06C" w14:textId="77777777" w:rsidR="00D2178C" w:rsidRDefault="009C4FB2">
            <w:pPr>
              <w:jc w:val="right"/>
              <w:rPr>
                <w:b/>
                <w:color w:val="A6A6A6"/>
              </w:rPr>
            </w:pPr>
            <w:r>
              <w:rPr>
                <w:b/>
                <w:color w:val="A6A6A6"/>
              </w:rPr>
              <w:t>a</w:t>
            </w:r>
          </w:p>
        </w:tc>
        <w:tc>
          <w:tcPr>
            <w:tcW w:w="14034" w:type="dxa"/>
            <w:shd w:val="clear" w:color="auto" w:fill="FFFF99"/>
          </w:tcPr>
          <w:p w14:paraId="45BEC9AC" w14:textId="2D6DCBA4" w:rsidR="00D2178C" w:rsidRPr="00EA560A" w:rsidRDefault="003C3B44">
            <w:pPr>
              <w:rPr>
                <w:sz w:val="18"/>
                <w:szCs w:val="18"/>
                <w:lang w:val="de-DE"/>
              </w:rPr>
            </w:pPr>
            <w:r w:rsidRPr="00EA560A">
              <w:rPr>
                <w:sz w:val="18"/>
                <w:szCs w:val="18"/>
                <w:lang w:val="de-DE"/>
              </w:rPr>
              <w:t>stellen verschiedene Formen der äußeren Abwehr des Körpers dar und erkennen dadurch die Bedeutung gesundheitsbewussten Verhaltens.</w:t>
            </w:r>
          </w:p>
        </w:tc>
      </w:tr>
      <w:tr w:rsidR="00D2178C" w:rsidRPr="00EA560A" w14:paraId="7CE3D728" w14:textId="77777777">
        <w:tc>
          <w:tcPr>
            <w:tcW w:w="675" w:type="dxa"/>
            <w:shd w:val="clear" w:color="auto" w:fill="FFFF99"/>
          </w:tcPr>
          <w:p w14:paraId="4973C2EB" w14:textId="77777777" w:rsidR="00D2178C" w:rsidRDefault="009C4FB2">
            <w:pPr>
              <w:jc w:val="right"/>
              <w:rPr>
                <w:b/>
                <w:color w:val="A6A6A6"/>
              </w:rPr>
            </w:pPr>
            <w:r>
              <w:rPr>
                <w:b/>
                <w:color w:val="A6A6A6"/>
              </w:rPr>
              <w:t>b</w:t>
            </w:r>
          </w:p>
        </w:tc>
        <w:tc>
          <w:tcPr>
            <w:tcW w:w="14034" w:type="dxa"/>
            <w:shd w:val="clear" w:color="auto" w:fill="FFFF99"/>
          </w:tcPr>
          <w:p w14:paraId="79098297" w14:textId="7DA91202" w:rsidR="00D2178C" w:rsidRPr="00EA560A" w:rsidRDefault="003C3B44">
            <w:pPr>
              <w:rPr>
                <w:sz w:val="18"/>
                <w:szCs w:val="18"/>
                <w:lang w:val="de-DE"/>
              </w:rPr>
            </w:pPr>
            <w:r w:rsidRPr="00EA560A">
              <w:rPr>
                <w:sz w:val="18"/>
                <w:szCs w:val="18"/>
                <w:lang w:val="de-DE"/>
              </w:rPr>
              <w:t>zeigen mithilfe mikroskopischer Präparate bzw. Abbildungen wichtige feste und flüssige Blutbestandteile auf und stellen ggf. durch Untersuchungen einen Zusammenhang zu deren Funktion her. Auf dieser Grundlage erschließen sie sich komplexere Vorgänge wie die Immunreaktionen.</w:t>
            </w:r>
          </w:p>
        </w:tc>
      </w:tr>
      <w:tr w:rsidR="00D2178C" w:rsidRPr="00EA560A" w14:paraId="4DEA3A1C" w14:textId="77777777">
        <w:tc>
          <w:tcPr>
            <w:tcW w:w="675" w:type="dxa"/>
            <w:shd w:val="clear" w:color="auto" w:fill="FFFF99"/>
          </w:tcPr>
          <w:p w14:paraId="4BC226EC" w14:textId="77777777" w:rsidR="00D2178C" w:rsidRDefault="009C4FB2">
            <w:pPr>
              <w:jc w:val="right"/>
              <w:rPr>
                <w:b/>
                <w:color w:val="A6A6A6"/>
              </w:rPr>
            </w:pPr>
            <w:r>
              <w:rPr>
                <w:b/>
                <w:color w:val="A6A6A6"/>
              </w:rPr>
              <w:t>c</w:t>
            </w:r>
          </w:p>
        </w:tc>
        <w:tc>
          <w:tcPr>
            <w:tcW w:w="14034" w:type="dxa"/>
            <w:shd w:val="clear" w:color="auto" w:fill="FFFF99"/>
          </w:tcPr>
          <w:p w14:paraId="725BFC48" w14:textId="221A70E6" w:rsidR="00D2178C" w:rsidRPr="00EA560A" w:rsidRDefault="003C3B44">
            <w:pPr>
              <w:rPr>
                <w:sz w:val="18"/>
                <w:szCs w:val="18"/>
                <w:lang w:val="de-DE"/>
              </w:rPr>
            </w:pPr>
            <w:r w:rsidRPr="00EA560A">
              <w:rPr>
                <w:sz w:val="18"/>
                <w:szCs w:val="18"/>
                <w:lang w:val="de-DE"/>
              </w:rPr>
              <w:t>veranschaulichen unter Zuhilfenahme von vereinfachten Schemazeichnungen bzw. einfachen Modellen wichtige Zellen und Abwehrstoffe, die an der Immunantwort beteiligt sind, erläutern deren Aufgaben und stellen deren Zusammenspiel dar. Dabei wenden sie bereits bekannte biologische Prinzipien wie das Schlüssel–Schloss–Prinzip an.</w:t>
            </w:r>
          </w:p>
        </w:tc>
      </w:tr>
      <w:tr w:rsidR="00D2178C" w:rsidRPr="00EA560A" w14:paraId="6E3782BC" w14:textId="77777777">
        <w:tc>
          <w:tcPr>
            <w:tcW w:w="675" w:type="dxa"/>
            <w:shd w:val="clear" w:color="auto" w:fill="FFFF99"/>
          </w:tcPr>
          <w:p w14:paraId="2DC42A00" w14:textId="77777777" w:rsidR="00D2178C" w:rsidRDefault="009C4FB2">
            <w:pPr>
              <w:jc w:val="right"/>
              <w:rPr>
                <w:b/>
                <w:color w:val="A6A6A6"/>
              </w:rPr>
            </w:pPr>
            <w:r>
              <w:rPr>
                <w:b/>
                <w:color w:val="A6A6A6"/>
              </w:rPr>
              <w:t>d</w:t>
            </w:r>
          </w:p>
        </w:tc>
        <w:tc>
          <w:tcPr>
            <w:tcW w:w="14034" w:type="dxa"/>
            <w:shd w:val="clear" w:color="auto" w:fill="FFFF99"/>
          </w:tcPr>
          <w:p w14:paraId="598C1611" w14:textId="48A731D8" w:rsidR="00D2178C" w:rsidRPr="00EA560A" w:rsidRDefault="003C3B44">
            <w:pPr>
              <w:rPr>
                <w:sz w:val="18"/>
                <w:szCs w:val="18"/>
                <w:lang w:val="de-DE"/>
              </w:rPr>
            </w:pPr>
            <w:r w:rsidRPr="00EA560A">
              <w:rPr>
                <w:sz w:val="18"/>
                <w:szCs w:val="18"/>
                <w:lang w:val="de-DE"/>
              </w:rPr>
              <w:t>interpretieren die Vorgänge zur aktiven und passiven Immunisierung auch mithilfe schematischer Abbildungen und erklären die jeweiligen Wirkungsweisen. Damit erhalten sie Einblicke in präventive Behandlungsmöglichkeiten der Medizin, wodurch sie befähigt werden, diesbezüglich selbstbestimmte verantwortungsbewusste Entscheidungen zu treffen.</w:t>
            </w:r>
          </w:p>
        </w:tc>
      </w:tr>
      <w:tr w:rsidR="00D2178C" w:rsidRPr="00EA560A" w14:paraId="2AE9C2D0" w14:textId="77777777">
        <w:tc>
          <w:tcPr>
            <w:tcW w:w="675" w:type="dxa"/>
            <w:shd w:val="clear" w:color="auto" w:fill="FFFF99"/>
          </w:tcPr>
          <w:p w14:paraId="629F4A19" w14:textId="77777777" w:rsidR="00D2178C" w:rsidRDefault="009C4FB2">
            <w:pPr>
              <w:jc w:val="right"/>
              <w:rPr>
                <w:b/>
                <w:color w:val="A6A6A6"/>
              </w:rPr>
            </w:pPr>
            <w:r>
              <w:rPr>
                <w:b/>
                <w:color w:val="A6A6A6"/>
              </w:rPr>
              <w:t>e</w:t>
            </w:r>
          </w:p>
        </w:tc>
        <w:tc>
          <w:tcPr>
            <w:tcW w:w="14034" w:type="dxa"/>
            <w:shd w:val="clear" w:color="auto" w:fill="FFFF99"/>
          </w:tcPr>
          <w:p w14:paraId="13EA9F30" w14:textId="79568059" w:rsidR="00D2178C" w:rsidRPr="00EA560A" w:rsidRDefault="003C3B44">
            <w:pPr>
              <w:rPr>
                <w:sz w:val="18"/>
                <w:szCs w:val="18"/>
                <w:lang w:val="de-DE"/>
              </w:rPr>
            </w:pPr>
            <w:r w:rsidRPr="00EA560A">
              <w:rPr>
                <w:sz w:val="18"/>
                <w:szCs w:val="18"/>
                <w:lang w:val="de-DE"/>
              </w:rPr>
              <w:t>beschreiben anhand typischer Allergene allergische Reaktionen als Abwehrreaktion des Körpers gegen harmlose Stoffe. Auf dieser Grundlage schätzen sie Behandlungsmethoden bei Allergien ein und ziehen daraus Konsequenzen für die eigene Lebensführung.</w:t>
            </w:r>
          </w:p>
        </w:tc>
      </w:tr>
      <w:tr w:rsidR="003C3B44" w:rsidRPr="00EA560A" w14:paraId="4FDAEE18" w14:textId="77777777">
        <w:tc>
          <w:tcPr>
            <w:tcW w:w="675" w:type="dxa"/>
            <w:shd w:val="clear" w:color="auto" w:fill="FFFF99"/>
          </w:tcPr>
          <w:p w14:paraId="35B63843" w14:textId="77777777" w:rsidR="003C3B44" w:rsidRPr="00C5477C" w:rsidRDefault="003C3B44">
            <w:pPr>
              <w:jc w:val="right"/>
              <w:rPr>
                <w:b/>
                <w:color w:val="A6A6A6"/>
                <w:lang w:val="de-DE"/>
              </w:rPr>
            </w:pPr>
          </w:p>
        </w:tc>
        <w:tc>
          <w:tcPr>
            <w:tcW w:w="14034" w:type="dxa"/>
            <w:shd w:val="clear" w:color="auto" w:fill="FFFF99"/>
          </w:tcPr>
          <w:p w14:paraId="2A9922DB" w14:textId="7C0A6E76" w:rsidR="003C3B44" w:rsidRPr="00EA560A" w:rsidRDefault="003C3B44">
            <w:pPr>
              <w:rPr>
                <w:sz w:val="18"/>
                <w:szCs w:val="18"/>
                <w:lang w:val="de-DE"/>
              </w:rPr>
            </w:pPr>
            <w:r w:rsidRPr="00EA560A">
              <w:rPr>
                <w:sz w:val="18"/>
                <w:szCs w:val="18"/>
                <w:lang w:val="de-DE"/>
              </w:rPr>
              <w:t>begründen die bakterienspezifische Wirkungsweise von Antibiotika und die Ausbildung von Resistenzen bei unsachgemäßem Einsatz, sodass sie für einen verantwortungsvollen Umgang mit diesen Medikamenten sensibilisiert werden.</w:t>
            </w:r>
          </w:p>
        </w:tc>
      </w:tr>
      <w:tr w:rsidR="003C3B44" w:rsidRPr="00EA560A" w14:paraId="402F9488" w14:textId="77777777">
        <w:tc>
          <w:tcPr>
            <w:tcW w:w="675" w:type="dxa"/>
            <w:shd w:val="clear" w:color="auto" w:fill="FFFF99"/>
          </w:tcPr>
          <w:p w14:paraId="3B089788" w14:textId="77777777" w:rsidR="003C3B44" w:rsidRPr="00C5477C" w:rsidRDefault="003C3B44">
            <w:pPr>
              <w:jc w:val="right"/>
              <w:rPr>
                <w:b/>
                <w:color w:val="A6A6A6"/>
                <w:lang w:val="de-DE"/>
              </w:rPr>
            </w:pPr>
          </w:p>
        </w:tc>
        <w:tc>
          <w:tcPr>
            <w:tcW w:w="14034" w:type="dxa"/>
            <w:shd w:val="clear" w:color="auto" w:fill="FFFF99"/>
          </w:tcPr>
          <w:p w14:paraId="53AA1D36" w14:textId="2E7D1804" w:rsidR="003C3B44" w:rsidRPr="00EA560A" w:rsidRDefault="003C3B44">
            <w:pPr>
              <w:rPr>
                <w:sz w:val="18"/>
                <w:szCs w:val="18"/>
                <w:lang w:val="de-DE"/>
              </w:rPr>
            </w:pPr>
            <w:r w:rsidRPr="00EA560A">
              <w:rPr>
                <w:sz w:val="18"/>
                <w:szCs w:val="18"/>
                <w:lang w:val="de-DE"/>
              </w:rPr>
              <w:t>stellen Übertragungswege von Krankheitserregern dar und leiten daraus Schutz- und Vorbeugemaßnahmen ab, wodurch sie zu einem verantwortungsvollen Umgang mit der eigenen und der Gesundheit anderer angehalten werden.</w:t>
            </w:r>
          </w:p>
        </w:tc>
      </w:tr>
      <w:tr w:rsidR="003C3B44" w:rsidRPr="00EA560A" w14:paraId="3546DF5E" w14:textId="77777777">
        <w:tc>
          <w:tcPr>
            <w:tcW w:w="675" w:type="dxa"/>
            <w:shd w:val="clear" w:color="auto" w:fill="FFFF99"/>
          </w:tcPr>
          <w:p w14:paraId="7F9AE44C" w14:textId="77777777" w:rsidR="003C3B44" w:rsidRPr="00C5477C" w:rsidRDefault="003C3B44">
            <w:pPr>
              <w:jc w:val="right"/>
              <w:rPr>
                <w:b/>
                <w:color w:val="A6A6A6"/>
                <w:lang w:val="de-DE"/>
              </w:rPr>
            </w:pPr>
          </w:p>
        </w:tc>
        <w:tc>
          <w:tcPr>
            <w:tcW w:w="14034" w:type="dxa"/>
            <w:shd w:val="clear" w:color="auto" w:fill="FFFF99"/>
          </w:tcPr>
          <w:p w14:paraId="7435212E" w14:textId="22513625" w:rsidR="003C3B44" w:rsidRPr="00EA560A" w:rsidRDefault="003C3B44">
            <w:pPr>
              <w:rPr>
                <w:sz w:val="18"/>
                <w:szCs w:val="18"/>
                <w:lang w:val="de-DE"/>
              </w:rPr>
            </w:pPr>
            <w:r w:rsidRPr="00EA560A">
              <w:rPr>
                <w:sz w:val="18"/>
                <w:szCs w:val="18"/>
                <w:lang w:val="de-DE"/>
              </w:rPr>
              <w:t>erläutern den AIDS-Krankheitsverlauf als Folge einer HIV-Infektion auf der Ebene des Immunsystems und beurteilen bei gleichzeitiger Berücksichtigung der Variabilität von HI-Viren derzeitige Behandlungsstrategien. Auf dieser Grundlage beziehen sie zu aktuellen Fragen der medizinischen Forschung kritisch Stellung.</w:t>
            </w:r>
          </w:p>
        </w:tc>
      </w:tr>
    </w:tbl>
    <w:p w14:paraId="64E37F40" w14:textId="77777777" w:rsidR="00D2178C" w:rsidRPr="00C5477C" w:rsidRDefault="00D2178C">
      <w:pPr>
        <w:rPr>
          <w:sz w:val="2"/>
          <w:lang w:val="de-DE"/>
        </w:rPr>
      </w:pPr>
    </w:p>
    <w:p w14:paraId="0695A45A" w14:textId="25C1ED80" w:rsidR="00D2178C" w:rsidRPr="00C5477C" w:rsidRDefault="00D2178C">
      <w:pPr>
        <w:rPr>
          <w:sz w:val="2"/>
          <w:lang w:val="de-DE"/>
        </w:rPr>
      </w:pPr>
    </w:p>
    <w:p w14:paraId="26B26B0F" w14:textId="77777777" w:rsidR="003E2165" w:rsidRPr="00C5477C" w:rsidRDefault="003E2165">
      <w:pPr>
        <w:rPr>
          <w:lang w:val="de-DE"/>
        </w:rPr>
      </w:pPr>
      <w:r w:rsidRPr="00C5477C">
        <w:rPr>
          <w:lang w:val="de-DE"/>
        </w:rPr>
        <w:br w:type="page"/>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tblCellMar>
        <w:tblLook w:val="04A0" w:firstRow="1" w:lastRow="0" w:firstColumn="1" w:lastColumn="0" w:noHBand="0" w:noVBand="1"/>
      </w:tblPr>
      <w:tblGrid>
        <w:gridCol w:w="2802"/>
        <w:gridCol w:w="7654"/>
        <w:gridCol w:w="4281"/>
      </w:tblGrid>
      <w:tr w:rsidR="00B73047" w14:paraId="2BE7A8FF" w14:textId="77777777" w:rsidTr="002E076A">
        <w:tc>
          <w:tcPr>
            <w:tcW w:w="2802" w:type="dxa"/>
            <w:tcBorders>
              <w:bottom w:val="single" w:sz="4" w:space="0" w:color="000000"/>
            </w:tcBorders>
            <w:shd w:val="clear" w:color="auto" w:fill="D9D9D9"/>
          </w:tcPr>
          <w:p w14:paraId="35CECBF7" w14:textId="0F4D61ED" w:rsidR="00B73047" w:rsidRDefault="00B73047">
            <w:r>
              <w:rPr>
                <w:b/>
                <w:sz w:val="32"/>
              </w:rPr>
              <w:lastRenderedPageBreak/>
              <w:t>LP+</w:t>
            </w:r>
          </w:p>
        </w:tc>
        <w:tc>
          <w:tcPr>
            <w:tcW w:w="11935" w:type="dxa"/>
            <w:gridSpan w:val="2"/>
            <w:tcBorders>
              <w:bottom w:val="single" w:sz="4" w:space="0" w:color="000000"/>
              <w:right w:val="none" w:sz="4" w:space="0" w:color="000000"/>
            </w:tcBorders>
            <w:shd w:val="clear" w:color="auto" w:fill="FFFFFF"/>
          </w:tcPr>
          <w:p w14:paraId="59739035" w14:textId="77777777" w:rsidR="00B73047" w:rsidRDefault="00B73047">
            <w:pPr>
              <w:jc w:val="center"/>
            </w:pPr>
            <w:proofErr w:type="spellStart"/>
            <w:r>
              <w:rPr>
                <w:b/>
                <w:sz w:val="32"/>
              </w:rPr>
              <w:t>Synopse</w:t>
            </w:r>
            <w:proofErr w:type="spellEnd"/>
            <w:r>
              <w:rPr>
                <w:b/>
                <w:sz w:val="32"/>
              </w:rPr>
              <w:t xml:space="preserve"> bilingual</w:t>
            </w:r>
          </w:p>
        </w:tc>
      </w:tr>
      <w:tr w:rsidR="00B73047" w14:paraId="0781729D" w14:textId="77777777" w:rsidTr="002E076A">
        <w:trPr>
          <w:cantSplit/>
          <w:trHeight w:val="972"/>
        </w:trPr>
        <w:tc>
          <w:tcPr>
            <w:tcW w:w="2802" w:type="dxa"/>
            <w:vMerge w:val="restart"/>
            <w:shd w:val="clear" w:color="auto" w:fill="D9D9D9"/>
          </w:tcPr>
          <w:p w14:paraId="61E59213" w14:textId="7DF70F44" w:rsidR="00B73047" w:rsidRPr="00C5477C" w:rsidRDefault="00B73047">
            <w:pPr>
              <w:rPr>
                <w:b/>
                <w:lang w:val="de-DE"/>
              </w:rPr>
            </w:pPr>
            <w:r w:rsidRPr="00C5477C">
              <w:rPr>
                <w:b/>
                <w:lang w:val="de-DE"/>
              </w:rPr>
              <w:t>Inhalte zum Lernbereich „</w:t>
            </w:r>
            <w:r w:rsidR="00F73374" w:rsidRPr="00C5477C">
              <w:rPr>
                <w:b/>
                <w:lang w:val="de-DE"/>
              </w:rPr>
              <w:t>Schutz- und Abwehrsystem beim Menschen</w:t>
            </w:r>
            <w:r w:rsidRPr="00C5477C">
              <w:rPr>
                <w:b/>
                <w:lang w:val="de-DE"/>
              </w:rPr>
              <w:t>“:</w:t>
            </w:r>
          </w:p>
        </w:tc>
        <w:tc>
          <w:tcPr>
            <w:tcW w:w="7654" w:type="dxa"/>
            <w:vMerge w:val="restart"/>
          </w:tcPr>
          <w:p w14:paraId="3F21C403" w14:textId="77777777" w:rsidR="00B73047" w:rsidRPr="00C5477C" w:rsidRDefault="00B73047">
            <w:pPr>
              <w:jc w:val="center"/>
              <w:rPr>
                <w:lang w:val="de-DE"/>
              </w:rPr>
            </w:pPr>
            <w:r w:rsidRPr="00C5477C">
              <w:rPr>
                <w:b/>
                <w:lang w:val="de-DE"/>
              </w:rPr>
              <w:t>Für bilinguale Züge verfügbares Material:</w:t>
            </w:r>
          </w:p>
        </w:tc>
        <w:tc>
          <w:tcPr>
            <w:tcW w:w="4281" w:type="dxa"/>
            <w:vMerge w:val="restart"/>
          </w:tcPr>
          <w:p w14:paraId="0D696A27" w14:textId="77777777" w:rsidR="00B73047" w:rsidRDefault="00B73047">
            <w:pPr>
              <w:jc w:val="center"/>
            </w:pPr>
            <w:proofErr w:type="spellStart"/>
            <w:r>
              <w:t>Seite</w:t>
            </w:r>
            <w:proofErr w:type="spellEnd"/>
          </w:p>
        </w:tc>
      </w:tr>
      <w:tr w:rsidR="00B73047" w14:paraId="24C9D5B4" w14:textId="77777777" w:rsidTr="00DB79AC">
        <w:trPr>
          <w:cantSplit/>
          <w:trHeight w:val="171"/>
        </w:trPr>
        <w:tc>
          <w:tcPr>
            <w:tcW w:w="2802" w:type="dxa"/>
            <w:vMerge/>
            <w:shd w:val="clear" w:color="auto" w:fill="D9D9D9"/>
          </w:tcPr>
          <w:p w14:paraId="0C1692D5" w14:textId="77777777" w:rsidR="00B73047" w:rsidRDefault="00B73047">
            <w:pPr>
              <w:rPr>
                <w:b/>
                <w:sz w:val="14"/>
              </w:rPr>
            </w:pPr>
          </w:p>
        </w:tc>
        <w:tc>
          <w:tcPr>
            <w:tcW w:w="7654" w:type="dxa"/>
            <w:vMerge/>
            <w:tcBorders>
              <w:bottom w:val="single" w:sz="4" w:space="0" w:color="auto"/>
            </w:tcBorders>
          </w:tcPr>
          <w:p w14:paraId="590BA5C8" w14:textId="77777777" w:rsidR="00B73047" w:rsidRDefault="00B73047">
            <w:pPr>
              <w:rPr>
                <w:b/>
                <w:sz w:val="14"/>
              </w:rPr>
            </w:pPr>
          </w:p>
        </w:tc>
        <w:tc>
          <w:tcPr>
            <w:tcW w:w="4281" w:type="dxa"/>
            <w:vMerge/>
            <w:tcBorders>
              <w:bottom w:val="single" w:sz="4" w:space="0" w:color="auto"/>
            </w:tcBorders>
          </w:tcPr>
          <w:p w14:paraId="2EE3D089" w14:textId="77777777" w:rsidR="00B73047" w:rsidRDefault="00B73047">
            <w:pPr>
              <w:rPr>
                <w:b/>
                <w:sz w:val="14"/>
              </w:rPr>
            </w:pPr>
          </w:p>
        </w:tc>
      </w:tr>
      <w:tr w:rsidR="00B73047" w14:paraId="5C5CEA5D" w14:textId="77777777" w:rsidTr="00DB79AC">
        <w:trPr>
          <w:cantSplit/>
        </w:trPr>
        <w:tc>
          <w:tcPr>
            <w:tcW w:w="2802" w:type="dxa"/>
            <w:vMerge w:val="restart"/>
            <w:tcBorders>
              <w:right w:val="single" w:sz="4" w:space="0" w:color="auto"/>
            </w:tcBorders>
            <w:shd w:val="clear" w:color="auto" w:fill="D9D9D9"/>
          </w:tcPr>
          <w:p w14:paraId="6E182E15" w14:textId="712B00F9" w:rsidR="00B73047" w:rsidRPr="00C5477C" w:rsidRDefault="00F73374">
            <w:pPr>
              <w:rPr>
                <w:sz w:val="18"/>
                <w:szCs w:val="18"/>
                <w:highlight w:val="lightGray"/>
                <w:lang w:val="de-DE"/>
              </w:rPr>
            </w:pPr>
            <w:r w:rsidRPr="00C5477C">
              <w:rPr>
                <w:rFonts w:ascii="Arial" w:hAnsi="Arial" w:cs="Arial"/>
                <w:color w:val="000000"/>
                <w:sz w:val="19"/>
                <w:szCs w:val="19"/>
                <w:highlight w:val="lightGray"/>
                <w:shd w:val="clear" w:color="auto" w:fill="FFFFFF"/>
                <w:lang w:val="de-DE"/>
              </w:rPr>
              <w:t>äußere Schutzeinrichtungen (z. B. Haut, Tränenflüssigkeit)</w:t>
            </w:r>
          </w:p>
        </w:tc>
        <w:tc>
          <w:tcPr>
            <w:tcW w:w="7654" w:type="dxa"/>
            <w:tcBorders>
              <w:top w:val="single" w:sz="4" w:space="0" w:color="auto"/>
              <w:left w:val="single" w:sz="4" w:space="0" w:color="auto"/>
              <w:bottom w:val="single" w:sz="4" w:space="0" w:color="auto"/>
              <w:right w:val="single" w:sz="4" w:space="0" w:color="auto"/>
            </w:tcBorders>
          </w:tcPr>
          <w:p w14:paraId="30ACD7B6" w14:textId="6C7A1EEE" w:rsidR="00B73047" w:rsidRDefault="003B3BF7">
            <w:pPr>
              <w:rPr>
                <w:sz w:val="18"/>
              </w:rPr>
            </w:pPr>
            <w:r w:rsidRPr="003B3BF7">
              <w:rPr>
                <w:i/>
                <w:iCs/>
                <w:sz w:val="18"/>
              </w:rPr>
              <w:t>Combating infection:</w:t>
            </w:r>
            <w:r>
              <w:rPr>
                <w:sz w:val="18"/>
              </w:rPr>
              <w:t xml:space="preserve"> Pickering</w:t>
            </w:r>
          </w:p>
        </w:tc>
        <w:tc>
          <w:tcPr>
            <w:tcW w:w="4281" w:type="dxa"/>
            <w:tcBorders>
              <w:top w:val="single" w:sz="4" w:space="0" w:color="auto"/>
              <w:left w:val="single" w:sz="4" w:space="0" w:color="auto"/>
              <w:bottom w:val="single" w:sz="4" w:space="0" w:color="auto"/>
              <w:right w:val="single" w:sz="4" w:space="0" w:color="auto"/>
            </w:tcBorders>
          </w:tcPr>
          <w:p w14:paraId="71DC3329" w14:textId="079C0D6F" w:rsidR="00B73047" w:rsidRDefault="003B3BF7">
            <w:pPr>
              <w:rPr>
                <w:sz w:val="18"/>
              </w:rPr>
            </w:pPr>
            <w:r>
              <w:rPr>
                <w:sz w:val="18"/>
              </w:rPr>
              <w:t>page 294/295</w:t>
            </w:r>
          </w:p>
        </w:tc>
      </w:tr>
      <w:tr w:rsidR="00B73047" w14:paraId="07BF57B7" w14:textId="77777777" w:rsidTr="00DB79AC">
        <w:trPr>
          <w:cantSplit/>
        </w:trPr>
        <w:tc>
          <w:tcPr>
            <w:tcW w:w="2802" w:type="dxa"/>
            <w:vMerge/>
            <w:tcBorders>
              <w:right w:val="single" w:sz="4" w:space="0" w:color="auto"/>
            </w:tcBorders>
            <w:shd w:val="clear" w:color="auto" w:fill="D9D9D9"/>
          </w:tcPr>
          <w:p w14:paraId="7397D091" w14:textId="77777777" w:rsidR="00B73047" w:rsidRPr="00B85EAA" w:rsidRDefault="00B73047">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22294243" w14:textId="77777777" w:rsidR="00B73047" w:rsidRDefault="00B73047">
            <w:pPr>
              <w:rPr>
                <w:sz w:val="18"/>
              </w:rPr>
            </w:pPr>
          </w:p>
        </w:tc>
        <w:tc>
          <w:tcPr>
            <w:tcW w:w="4281" w:type="dxa"/>
            <w:tcBorders>
              <w:top w:val="single" w:sz="4" w:space="0" w:color="auto"/>
              <w:left w:val="single" w:sz="4" w:space="0" w:color="auto"/>
              <w:bottom w:val="single" w:sz="4" w:space="0" w:color="auto"/>
              <w:right w:val="single" w:sz="4" w:space="0" w:color="auto"/>
            </w:tcBorders>
          </w:tcPr>
          <w:p w14:paraId="23DFDA49" w14:textId="77777777" w:rsidR="00B73047" w:rsidRDefault="00B73047">
            <w:pPr>
              <w:rPr>
                <w:sz w:val="18"/>
              </w:rPr>
            </w:pPr>
          </w:p>
        </w:tc>
      </w:tr>
      <w:tr w:rsidR="00B73047" w14:paraId="54E24ED4" w14:textId="77777777" w:rsidTr="00DB79AC">
        <w:trPr>
          <w:cantSplit/>
        </w:trPr>
        <w:tc>
          <w:tcPr>
            <w:tcW w:w="2802" w:type="dxa"/>
            <w:vMerge/>
            <w:tcBorders>
              <w:right w:val="single" w:sz="4" w:space="0" w:color="auto"/>
            </w:tcBorders>
            <w:shd w:val="clear" w:color="auto" w:fill="D9D9D9"/>
          </w:tcPr>
          <w:p w14:paraId="5294ACA5" w14:textId="77777777" w:rsidR="00B73047" w:rsidRPr="00B85EAA" w:rsidRDefault="00B73047">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2CB01361" w14:textId="77777777" w:rsidR="00B73047" w:rsidRDefault="00B73047">
            <w:pPr>
              <w:rPr>
                <w:sz w:val="18"/>
              </w:rPr>
            </w:pPr>
          </w:p>
        </w:tc>
        <w:tc>
          <w:tcPr>
            <w:tcW w:w="4281" w:type="dxa"/>
            <w:tcBorders>
              <w:top w:val="single" w:sz="4" w:space="0" w:color="auto"/>
              <w:left w:val="single" w:sz="4" w:space="0" w:color="auto"/>
              <w:bottom w:val="single" w:sz="4" w:space="0" w:color="auto"/>
              <w:right w:val="single" w:sz="4" w:space="0" w:color="auto"/>
            </w:tcBorders>
          </w:tcPr>
          <w:p w14:paraId="79E4371E" w14:textId="77777777" w:rsidR="00B73047" w:rsidRDefault="00B73047" w:rsidP="002E076A">
            <w:pPr>
              <w:ind w:right="-3251"/>
              <w:rPr>
                <w:sz w:val="18"/>
              </w:rPr>
            </w:pPr>
          </w:p>
        </w:tc>
      </w:tr>
      <w:tr w:rsidR="003D51F1" w14:paraId="78325D82" w14:textId="77777777" w:rsidTr="00DB79AC">
        <w:trPr>
          <w:cantSplit/>
          <w:trHeight w:val="338"/>
        </w:trPr>
        <w:tc>
          <w:tcPr>
            <w:tcW w:w="2802" w:type="dxa"/>
            <w:vMerge w:val="restart"/>
            <w:tcBorders>
              <w:right w:val="single" w:sz="4" w:space="0" w:color="auto"/>
            </w:tcBorders>
            <w:shd w:val="clear" w:color="auto" w:fill="D9D9D9"/>
          </w:tcPr>
          <w:p w14:paraId="08F702DF" w14:textId="704961F7" w:rsidR="003D51F1" w:rsidRPr="00C5477C" w:rsidRDefault="003D51F1">
            <w:pPr>
              <w:rPr>
                <w:sz w:val="18"/>
                <w:szCs w:val="18"/>
                <w:highlight w:val="lightGray"/>
                <w:lang w:val="de-DE"/>
              </w:rPr>
            </w:pPr>
            <w:r w:rsidRPr="00C5477C">
              <w:rPr>
                <w:rFonts w:ascii="Arial" w:hAnsi="Arial" w:cs="Arial"/>
                <w:color w:val="000000"/>
                <w:sz w:val="19"/>
                <w:szCs w:val="19"/>
                <w:highlight w:val="lightGray"/>
                <w:shd w:val="clear" w:color="auto" w:fill="FFFFFF"/>
                <w:lang w:val="de-DE"/>
              </w:rPr>
              <w:t>Zusammensetzung und Aufgaben des Blutes</w:t>
            </w:r>
          </w:p>
        </w:tc>
        <w:tc>
          <w:tcPr>
            <w:tcW w:w="7654" w:type="dxa"/>
            <w:tcBorders>
              <w:top w:val="single" w:sz="4" w:space="0" w:color="auto"/>
              <w:left w:val="single" w:sz="4" w:space="0" w:color="auto"/>
              <w:bottom w:val="single" w:sz="4" w:space="0" w:color="auto"/>
              <w:right w:val="single" w:sz="4" w:space="0" w:color="auto"/>
            </w:tcBorders>
          </w:tcPr>
          <w:p w14:paraId="0735CF0D" w14:textId="59E86E5B" w:rsidR="003D51F1" w:rsidRDefault="003D51F1">
            <w:pPr>
              <w:rPr>
                <w:sz w:val="18"/>
              </w:rPr>
            </w:pPr>
            <w:r w:rsidRPr="007D670F">
              <w:rPr>
                <w:i/>
                <w:iCs/>
                <w:sz w:val="18"/>
              </w:rPr>
              <w:t>Blood forms a liquid organ:</w:t>
            </w:r>
            <w:r>
              <w:rPr>
                <w:sz w:val="18"/>
              </w:rPr>
              <w:t xml:space="preserve"> Discover Biology</w:t>
            </w:r>
          </w:p>
        </w:tc>
        <w:tc>
          <w:tcPr>
            <w:tcW w:w="4281" w:type="dxa"/>
            <w:tcBorders>
              <w:top w:val="single" w:sz="4" w:space="0" w:color="auto"/>
              <w:left w:val="single" w:sz="4" w:space="0" w:color="auto"/>
              <w:bottom w:val="single" w:sz="4" w:space="0" w:color="auto"/>
              <w:right w:val="single" w:sz="4" w:space="0" w:color="auto"/>
            </w:tcBorders>
          </w:tcPr>
          <w:p w14:paraId="3654D561" w14:textId="6C3B451E" w:rsidR="003D51F1" w:rsidRDefault="003D51F1">
            <w:pPr>
              <w:rPr>
                <w:sz w:val="18"/>
              </w:rPr>
            </w:pPr>
            <w:r>
              <w:rPr>
                <w:sz w:val="18"/>
              </w:rPr>
              <w:t>page 44-46</w:t>
            </w:r>
          </w:p>
        </w:tc>
      </w:tr>
      <w:tr w:rsidR="003D51F1" w14:paraId="1D0FCE6E" w14:textId="77777777" w:rsidTr="00DB79AC">
        <w:trPr>
          <w:cantSplit/>
          <w:trHeight w:val="317"/>
        </w:trPr>
        <w:tc>
          <w:tcPr>
            <w:tcW w:w="2802" w:type="dxa"/>
            <w:vMerge/>
            <w:tcBorders>
              <w:right w:val="single" w:sz="4" w:space="0" w:color="auto"/>
            </w:tcBorders>
            <w:shd w:val="clear" w:color="auto" w:fill="D9D9D9"/>
          </w:tcPr>
          <w:p w14:paraId="5573E7F3" w14:textId="77777777" w:rsidR="003D51F1" w:rsidRPr="00B85EAA" w:rsidRDefault="003D51F1">
            <w:pPr>
              <w:rPr>
                <w:rFonts w:ascii="Arial" w:hAnsi="Arial" w:cs="Arial"/>
                <w:color w:val="000000"/>
                <w:sz w:val="19"/>
                <w:szCs w:val="19"/>
                <w:highlight w:val="lightGray"/>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5A964B37" w14:textId="20043C3C" w:rsidR="003D51F1" w:rsidRPr="007D670F" w:rsidRDefault="003D51F1">
            <w:pPr>
              <w:rPr>
                <w:i/>
                <w:iCs/>
                <w:sz w:val="18"/>
              </w:rPr>
            </w:pPr>
            <w:r>
              <w:rPr>
                <w:i/>
                <w:iCs/>
                <w:sz w:val="18"/>
              </w:rPr>
              <w:t xml:space="preserve">Blood is an efficient transport system: </w:t>
            </w:r>
            <w:r>
              <w:rPr>
                <w:sz w:val="18"/>
              </w:rPr>
              <w:t>Discover Biology</w:t>
            </w:r>
          </w:p>
        </w:tc>
        <w:tc>
          <w:tcPr>
            <w:tcW w:w="4281" w:type="dxa"/>
            <w:tcBorders>
              <w:top w:val="single" w:sz="4" w:space="0" w:color="auto"/>
              <w:left w:val="single" w:sz="4" w:space="0" w:color="auto"/>
              <w:bottom w:val="single" w:sz="4" w:space="0" w:color="auto"/>
              <w:right w:val="single" w:sz="4" w:space="0" w:color="auto"/>
            </w:tcBorders>
          </w:tcPr>
          <w:p w14:paraId="52D05312" w14:textId="69B0D093" w:rsidR="003D51F1" w:rsidRDefault="003D51F1">
            <w:pPr>
              <w:rPr>
                <w:sz w:val="18"/>
              </w:rPr>
            </w:pPr>
            <w:r>
              <w:rPr>
                <w:sz w:val="18"/>
              </w:rPr>
              <w:t>page46/47</w:t>
            </w:r>
          </w:p>
        </w:tc>
      </w:tr>
      <w:tr w:rsidR="003D51F1" w14:paraId="0D8F3323" w14:textId="77777777" w:rsidTr="00DB79AC">
        <w:trPr>
          <w:cantSplit/>
          <w:trHeight w:val="317"/>
        </w:trPr>
        <w:tc>
          <w:tcPr>
            <w:tcW w:w="2802" w:type="dxa"/>
            <w:vMerge/>
            <w:tcBorders>
              <w:right w:val="single" w:sz="4" w:space="0" w:color="auto"/>
            </w:tcBorders>
            <w:shd w:val="clear" w:color="auto" w:fill="D9D9D9"/>
          </w:tcPr>
          <w:p w14:paraId="0BA97136" w14:textId="77777777" w:rsidR="003D51F1" w:rsidRPr="00B85EAA" w:rsidRDefault="003D51F1" w:rsidP="005A0607">
            <w:pPr>
              <w:rPr>
                <w:rFonts w:ascii="Arial" w:hAnsi="Arial" w:cs="Arial"/>
                <w:color w:val="000000"/>
                <w:sz w:val="19"/>
                <w:szCs w:val="19"/>
                <w:highlight w:val="lightGray"/>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7E68EE6B" w14:textId="66562B2A" w:rsidR="003D51F1" w:rsidRDefault="003D51F1" w:rsidP="005A0607">
            <w:pPr>
              <w:rPr>
                <w:i/>
                <w:iCs/>
                <w:sz w:val="18"/>
              </w:rPr>
            </w:pPr>
            <w:r w:rsidRPr="00130CE6">
              <w:rPr>
                <w:i/>
                <w:iCs/>
                <w:sz w:val="18"/>
              </w:rPr>
              <w:t>Blood groups and blood transfusions:</w:t>
            </w:r>
            <w:r>
              <w:rPr>
                <w:sz w:val="18"/>
              </w:rPr>
              <w:t xml:space="preserve"> Discover Biology</w:t>
            </w:r>
          </w:p>
        </w:tc>
        <w:tc>
          <w:tcPr>
            <w:tcW w:w="4281" w:type="dxa"/>
            <w:tcBorders>
              <w:top w:val="single" w:sz="4" w:space="0" w:color="auto"/>
              <w:left w:val="single" w:sz="4" w:space="0" w:color="auto"/>
              <w:bottom w:val="single" w:sz="4" w:space="0" w:color="auto"/>
              <w:right w:val="single" w:sz="4" w:space="0" w:color="auto"/>
            </w:tcBorders>
          </w:tcPr>
          <w:p w14:paraId="1A8F7BDB" w14:textId="144FC93C" w:rsidR="003D51F1" w:rsidRDefault="003D51F1" w:rsidP="005A0607">
            <w:pPr>
              <w:rPr>
                <w:sz w:val="18"/>
              </w:rPr>
            </w:pPr>
            <w:r>
              <w:rPr>
                <w:sz w:val="18"/>
              </w:rPr>
              <w:t>page 55</w:t>
            </w:r>
          </w:p>
        </w:tc>
      </w:tr>
      <w:tr w:rsidR="003D51F1" w14:paraId="3AA7D7E6" w14:textId="77777777" w:rsidTr="00DB79AC">
        <w:trPr>
          <w:cantSplit/>
          <w:trHeight w:val="317"/>
        </w:trPr>
        <w:tc>
          <w:tcPr>
            <w:tcW w:w="2802" w:type="dxa"/>
            <w:vMerge/>
            <w:tcBorders>
              <w:right w:val="single" w:sz="4" w:space="0" w:color="auto"/>
            </w:tcBorders>
            <w:shd w:val="clear" w:color="auto" w:fill="D9D9D9"/>
          </w:tcPr>
          <w:p w14:paraId="7EDED056" w14:textId="77777777" w:rsidR="003D51F1" w:rsidRPr="00B85EAA" w:rsidRDefault="003D51F1" w:rsidP="005A0607">
            <w:pPr>
              <w:rPr>
                <w:rFonts w:ascii="Arial" w:hAnsi="Arial" w:cs="Arial"/>
                <w:color w:val="000000"/>
                <w:sz w:val="19"/>
                <w:szCs w:val="19"/>
                <w:highlight w:val="lightGray"/>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44EB71B9" w14:textId="2EA1ACFB" w:rsidR="003D51F1" w:rsidRPr="00130CE6" w:rsidRDefault="003D51F1" w:rsidP="005A0607">
            <w:pPr>
              <w:rPr>
                <w:i/>
                <w:iCs/>
                <w:sz w:val="18"/>
              </w:rPr>
            </w:pPr>
            <w:r>
              <w:rPr>
                <w:i/>
                <w:iCs/>
                <w:sz w:val="18"/>
              </w:rPr>
              <w:t xml:space="preserve">Blood is the circulatory medium: </w:t>
            </w:r>
            <w:r w:rsidRPr="00AF7770">
              <w:rPr>
                <w:sz w:val="18"/>
              </w:rPr>
              <w:t>Pickering</w:t>
            </w:r>
          </w:p>
        </w:tc>
        <w:tc>
          <w:tcPr>
            <w:tcW w:w="4281" w:type="dxa"/>
            <w:tcBorders>
              <w:top w:val="single" w:sz="4" w:space="0" w:color="auto"/>
              <w:left w:val="single" w:sz="4" w:space="0" w:color="auto"/>
              <w:bottom w:val="single" w:sz="4" w:space="0" w:color="auto"/>
              <w:right w:val="single" w:sz="4" w:space="0" w:color="auto"/>
            </w:tcBorders>
          </w:tcPr>
          <w:p w14:paraId="17769110" w14:textId="5249B589" w:rsidR="003D51F1" w:rsidRDefault="003D51F1" w:rsidP="005A0607">
            <w:pPr>
              <w:rPr>
                <w:sz w:val="18"/>
              </w:rPr>
            </w:pPr>
            <w:r>
              <w:rPr>
                <w:sz w:val="18"/>
              </w:rPr>
              <w:t>page 61</w:t>
            </w:r>
          </w:p>
        </w:tc>
      </w:tr>
      <w:tr w:rsidR="003D51F1" w14:paraId="3A92A43B" w14:textId="77777777" w:rsidTr="00DB79AC">
        <w:trPr>
          <w:cantSplit/>
          <w:trHeight w:val="317"/>
        </w:trPr>
        <w:tc>
          <w:tcPr>
            <w:tcW w:w="2802" w:type="dxa"/>
            <w:vMerge/>
            <w:tcBorders>
              <w:right w:val="single" w:sz="4" w:space="0" w:color="auto"/>
            </w:tcBorders>
            <w:shd w:val="clear" w:color="auto" w:fill="D9D9D9"/>
          </w:tcPr>
          <w:p w14:paraId="2A43DFFC" w14:textId="77777777" w:rsidR="003D51F1" w:rsidRPr="00B85EAA" w:rsidRDefault="003D51F1" w:rsidP="005A0607">
            <w:pPr>
              <w:rPr>
                <w:rFonts w:ascii="Arial" w:hAnsi="Arial" w:cs="Arial"/>
                <w:color w:val="000000"/>
                <w:sz w:val="19"/>
                <w:szCs w:val="19"/>
                <w:highlight w:val="lightGray"/>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08F49E97" w14:textId="5D267690" w:rsidR="003D51F1" w:rsidRDefault="003D51F1" w:rsidP="005A0607">
            <w:pPr>
              <w:rPr>
                <w:i/>
                <w:iCs/>
                <w:sz w:val="18"/>
              </w:rPr>
            </w:pPr>
            <w:r>
              <w:rPr>
                <w:i/>
                <w:iCs/>
                <w:sz w:val="18"/>
              </w:rPr>
              <w:t>Functions of the blood:</w:t>
            </w:r>
            <w:r w:rsidRPr="00AF7770">
              <w:rPr>
                <w:sz w:val="18"/>
              </w:rPr>
              <w:t xml:space="preserve"> Pickering</w:t>
            </w:r>
          </w:p>
        </w:tc>
        <w:tc>
          <w:tcPr>
            <w:tcW w:w="4281" w:type="dxa"/>
            <w:tcBorders>
              <w:top w:val="single" w:sz="4" w:space="0" w:color="auto"/>
              <w:left w:val="single" w:sz="4" w:space="0" w:color="auto"/>
              <w:bottom w:val="single" w:sz="4" w:space="0" w:color="auto"/>
              <w:right w:val="single" w:sz="4" w:space="0" w:color="auto"/>
            </w:tcBorders>
          </w:tcPr>
          <w:p w14:paraId="2B74CABE" w14:textId="03F0638C" w:rsidR="003D51F1" w:rsidRDefault="003D51F1" w:rsidP="005A0607">
            <w:pPr>
              <w:rPr>
                <w:sz w:val="18"/>
              </w:rPr>
            </w:pPr>
            <w:r>
              <w:rPr>
                <w:sz w:val="18"/>
              </w:rPr>
              <w:t>page 62</w:t>
            </w:r>
          </w:p>
        </w:tc>
      </w:tr>
      <w:tr w:rsidR="003D51F1" w14:paraId="19036432" w14:textId="77777777" w:rsidTr="00DB79AC">
        <w:trPr>
          <w:cantSplit/>
          <w:trHeight w:val="317"/>
        </w:trPr>
        <w:tc>
          <w:tcPr>
            <w:tcW w:w="2802" w:type="dxa"/>
            <w:vMerge/>
            <w:tcBorders>
              <w:right w:val="single" w:sz="4" w:space="0" w:color="auto"/>
            </w:tcBorders>
            <w:shd w:val="clear" w:color="auto" w:fill="D9D9D9"/>
          </w:tcPr>
          <w:p w14:paraId="1C16120E" w14:textId="77777777" w:rsidR="003D51F1" w:rsidRPr="00B85EAA" w:rsidRDefault="003D51F1" w:rsidP="005A0607">
            <w:pPr>
              <w:rPr>
                <w:rFonts w:ascii="Arial" w:hAnsi="Arial" w:cs="Arial"/>
                <w:color w:val="000000"/>
                <w:sz w:val="19"/>
                <w:szCs w:val="19"/>
                <w:highlight w:val="lightGray"/>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15BF615B" w14:textId="1A648393" w:rsidR="003D51F1" w:rsidRDefault="003D51F1" w:rsidP="005A0607">
            <w:pPr>
              <w:rPr>
                <w:i/>
                <w:iCs/>
                <w:sz w:val="18"/>
              </w:rPr>
            </w:pPr>
            <w:r>
              <w:rPr>
                <w:i/>
                <w:iCs/>
                <w:sz w:val="18"/>
              </w:rPr>
              <w:t xml:space="preserve">Blood groups and blood transfusions: </w:t>
            </w:r>
            <w:r w:rsidRPr="008C2962">
              <w:rPr>
                <w:sz w:val="18"/>
              </w:rPr>
              <w:t>Pickering</w:t>
            </w:r>
          </w:p>
        </w:tc>
        <w:tc>
          <w:tcPr>
            <w:tcW w:w="4281" w:type="dxa"/>
            <w:tcBorders>
              <w:top w:val="single" w:sz="4" w:space="0" w:color="auto"/>
              <w:left w:val="single" w:sz="4" w:space="0" w:color="auto"/>
              <w:bottom w:val="single" w:sz="4" w:space="0" w:color="auto"/>
              <w:right w:val="single" w:sz="4" w:space="0" w:color="auto"/>
            </w:tcBorders>
          </w:tcPr>
          <w:p w14:paraId="6A06915C" w14:textId="14512125" w:rsidR="003D51F1" w:rsidRDefault="003D51F1" w:rsidP="005A0607">
            <w:pPr>
              <w:rPr>
                <w:sz w:val="18"/>
              </w:rPr>
            </w:pPr>
            <w:r>
              <w:rPr>
                <w:sz w:val="18"/>
              </w:rPr>
              <w:t>page 300/301</w:t>
            </w:r>
          </w:p>
        </w:tc>
      </w:tr>
      <w:tr w:rsidR="003D51F1" w14:paraId="5395AF9B" w14:textId="77777777" w:rsidTr="00DB79AC">
        <w:trPr>
          <w:cantSplit/>
          <w:trHeight w:val="317"/>
        </w:trPr>
        <w:tc>
          <w:tcPr>
            <w:tcW w:w="2802" w:type="dxa"/>
            <w:vMerge/>
            <w:tcBorders>
              <w:right w:val="single" w:sz="4" w:space="0" w:color="auto"/>
            </w:tcBorders>
            <w:shd w:val="clear" w:color="auto" w:fill="D9D9D9"/>
          </w:tcPr>
          <w:p w14:paraId="07F31B32" w14:textId="77777777" w:rsidR="003D51F1" w:rsidRPr="00B85EAA" w:rsidRDefault="003D51F1" w:rsidP="005A0607">
            <w:pPr>
              <w:rPr>
                <w:rFonts w:ascii="Arial" w:hAnsi="Arial" w:cs="Arial"/>
                <w:color w:val="000000"/>
                <w:sz w:val="19"/>
                <w:szCs w:val="19"/>
                <w:highlight w:val="lightGray"/>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1466FF4B" w14:textId="331BC108" w:rsidR="003D51F1" w:rsidRPr="003D51F1" w:rsidRDefault="003D51F1" w:rsidP="005A0607">
            <w:pPr>
              <w:rPr>
                <w:i/>
                <w:iCs/>
                <w:sz w:val="18"/>
              </w:rPr>
            </w:pPr>
            <w:r>
              <w:rPr>
                <w:i/>
                <w:iCs/>
                <w:sz w:val="18"/>
              </w:rPr>
              <w:t>Blood (plasma, red blood cells, white blood cells, platelets) and the functions</w:t>
            </w:r>
            <w:r w:rsidRPr="003D51F1">
              <w:rPr>
                <w:i/>
                <w:iCs/>
                <w:sz w:val="18"/>
              </w:rPr>
              <w:t>:</w:t>
            </w:r>
            <w:r w:rsidRPr="003D51F1">
              <w:rPr>
                <w:sz w:val="18"/>
              </w:rPr>
              <w:t xml:space="preserve"> </w:t>
            </w:r>
            <w:proofErr w:type="spellStart"/>
            <w:r w:rsidRPr="003D51F1">
              <w:rPr>
                <w:sz w:val="18"/>
              </w:rPr>
              <w:t>Jones&amp;Jones</w:t>
            </w:r>
            <w:proofErr w:type="spellEnd"/>
          </w:p>
        </w:tc>
        <w:tc>
          <w:tcPr>
            <w:tcW w:w="4281" w:type="dxa"/>
            <w:tcBorders>
              <w:top w:val="single" w:sz="4" w:space="0" w:color="auto"/>
              <w:left w:val="single" w:sz="4" w:space="0" w:color="auto"/>
              <w:bottom w:val="single" w:sz="4" w:space="0" w:color="auto"/>
              <w:right w:val="single" w:sz="4" w:space="0" w:color="auto"/>
            </w:tcBorders>
          </w:tcPr>
          <w:p w14:paraId="4E5CA794" w14:textId="46075937" w:rsidR="003D51F1" w:rsidRDefault="003D51F1" w:rsidP="005A0607">
            <w:pPr>
              <w:rPr>
                <w:sz w:val="18"/>
              </w:rPr>
            </w:pPr>
            <w:r>
              <w:rPr>
                <w:sz w:val="18"/>
              </w:rPr>
              <w:t>page 87-89</w:t>
            </w:r>
          </w:p>
        </w:tc>
      </w:tr>
      <w:tr w:rsidR="003D51F1" w14:paraId="0EF03BD7" w14:textId="77777777" w:rsidTr="00DB79AC">
        <w:trPr>
          <w:cantSplit/>
        </w:trPr>
        <w:tc>
          <w:tcPr>
            <w:tcW w:w="2802" w:type="dxa"/>
            <w:vMerge w:val="restart"/>
            <w:tcBorders>
              <w:right w:val="single" w:sz="4" w:space="0" w:color="auto"/>
            </w:tcBorders>
            <w:shd w:val="clear" w:color="auto" w:fill="D9D9D9"/>
          </w:tcPr>
          <w:p w14:paraId="5DD03B1D" w14:textId="4090406E" w:rsidR="003D51F1" w:rsidRPr="00C5477C" w:rsidRDefault="003D51F1" w:rsidP="00DA6C60">
            <w:pPr>
              <w:rPr>
                <w:sz w:val="18"/>
                <w:szCs w:val="18"/>
                <w:highlight w:val="lightGray"/>
                <w:lang w:val="de-DE"/>
              </w:rPr>
            </w:pPr>
            <w:r w:rsidRPr="00C5477C">
              <w:rPr>
                <w:rFonts w:ascii="Arial" w:hAnsi="Arial" w:cs="Arial"/>
                <w:color w:val="000000"/>
                <w:sz w:val="19"/>
                <w:szCs w:val="19"/>
                <w:highlight w:val="lightGray"/>
                <w:shd w:val="clear" w:color="auto" w:fill="FFFFFF"/>
                <w:lang w:val="de-DE"/>
              </w:rPr>
              <w:t>Immunreaktionen im Überblick: Beteiligung des Lymphsystems, Aufgaben der Makrophagen, Zusammenspiel der Zellen der spezifischen Immunabwehr, Antigen – Antikörperreaktion</w:t>
            </w:r>
          </w:p>
        </w:tc>
        <w:tc>
          <w:tcPr>
            <w:tcW w:w="7654" w:type="dxa"/>
            <w:tcBorders>
              <w:top w:val="single" w:sz="4" w:space="0" w:color="auto"/>
              <w:left w:val="single" w:sz="4" w:space="0" w:color="auto"/>
              <w:bottom w:val="single" w:sz="4" w:space="0" w:color="auto"/>
              <w:right w:val="single" w:sz="4" w:space="0" w:color="auto"/>
            </w:tcBorders>
          </w:tcPr>
          <w:p w14:paraId="18789EAE" w14:textId="41D58639" w:rsidR="003D51F1" w:rsidRDefault="003D51F1" w:rsidP="00DA6C60">
            <w:pPr>
              <w:rPr>
                <w:sz w:val="18"/>
              </w:rPr>
            </w:pPr>
            <w:r>
              <w:rPr>
                <w:i/>
                <w:iCs/>
                <w:sz w:val="18"/>
              </w:rPr>
              <w:t xml:space="preserve">The lymph: </w:t>
            </w:r>
            <w:r w:rsidRPr="00AF7770">
              <w:rPr>
                <w:i/>
                <w:iCs/>
                <w:sz w:val="18"/>
              </w:rPr>
              <w:t xml:space="preserve">Materials are exchanged between blood and tissues at the </w:t>
            </w:r>
            <w:proofErr w:type="gramStart"/>
            <w:r w:rsidRPr="00AF7770">
              <w:rPr>
                <w:i/>
                <w:iCs/>
                <w:sz w:val="18"/>
              </w:rPr>
              <w:t>capillaries</w:t>
            </w:r>
            <w:r>
              <w:rPr>
                <w:sz w:val="18"/>
              </w:rPr>
              <w:t xml:space="preserve"> :</w:t>
            </w:r>
            <w:proofErr w:type="gramEnd"/>
            <w:r>
              <w:rPr>
                <w:sz w:val="18"/>
              </w:rPr>
              <w:t xml:space="preserve"> Pickering</w:t>
            </w:r>
          </w:p>
        </w:tc>
        <w:tc>
          <w:tcPr>
            <w:tcW w:w="4281" w:type="dxa"/>
            <w:tcBorders>
              <w:top w:val="single" w:sz="4" w:space="0" w:color="auto"/>
              <w:left w:val="single" w:sz="4" w:space="0" w:color="auto"/>
              <w:bottom w:val="single" w:sz="4" w:space="0" w:color="auto"/>
              <w:right w:val="single" w:sz="4" w:space="0" w:color="auto"/>
            </w:tcBorders>
          </w:tcPr>
          <w:p w14:paraId="666C3633" w14:textId="31D45820" w:rsidR="003D51F1" w:rsidRDefault="003D51F1" w:rsidP="00DA6C60">
            <w:pPr>
              <w:rPr>
                <w:sz w:val="18"/>
              </w:rPr>
            </w:pPr>
            <w:r>
              <w:rPr>
                <w:sz w:val="18"/>
              </w:rPr>
              <w:t>page 66/67</w:t>
            </w:r>
          </w:p>
        </w:tc>
      </w:tr>
      <w:tr w:rsidR="003D51F1" w14:paraId="501504CE" w14:textId="77777777" w:rsidTr="00DB79AC">
        <w:trPr>
          <w:cantSplit/>
        </w:trPr>
        <w:tc>
          <w:tcPr>
            <w:tcW w:w="2802" w:type="dxa"/>
            <w:vMerge/>
            <w:tcBorders>
              <w:right w:val="single" w:sz="4" w:space="0" w:color="auto"/>
            </w:tcBorders>
            <w:shd w:val="clear" w:color="auto" w:fill="D9D9D9"/>
          </w:tcPr>
          <w:p w14:paraId="31345AA8" w14:textId="77777777" w:rsidR="003D51F1" w:rsidRPr="00B85EAA" w:rsidRDefault="003D51F1" w:rsidP="00DA6C60">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4086B7AC" w14:textId="3674805C" w:rsidR="003D51F1" w:rsidRDefault="003D51F1" w:rsidP="00DA6C60">
            <w:pPr>
              <w:rPr>
                <w:sz w:val="18"/>
              </w:rPr>
            </w:pPr>
            <w:r w:rsidRPr="008C2962">
              <w:rPr>
                <w:i/>
                <w:iCs/>
                <w:sz w:val="18"/>
              </w:rPr>
              <w:t>Phagocyte action:</w:t>
            </w:r>
            <w:r>
              <w:rPr>
                <w:sz w:val="18"/>
              </w:rPr>
              <w:t xml:space="preserve"> Pickering</w:t>
            </w:r>
          </w:p>
        </w:tc>
        <w:tc>
          <w:tcPr>
            <w:tcW w:w="4281" w:type="dxa"/>
            <w:tcBorders>
              <w:top w:val="single" w:sz="4" w:space="0" w:color="auto"/>
              <w:left w:val="single" w:sz="4" w:space="0" w:color="auto"/>
              <w:bottom w:val="single" w:sz="4" w:space="0" w:color="auto"/>
              <w:right w:val="single" w:sz="4" w:space="0" w:color="auto"/>
            </w:tcBorders>
          </w:tcPr>
          <w:p w14:paraId="0B4116C2" w14:textId="0B2FE98E" w:rsidR="003D51F1" w:rsidRDefault="003D51F1" w:rsidP="00DA6C60">
            <w:pPr>
              <w:rPr>
                <w:sz w:val="18"/>
              </w:rPr>
            </w:pPr>
            <w:r>
              <w:rPr>
                <w:sz w:val="18"/>
              </w:rPr>
              <w:t>page 295</w:t>
            </w:r>
          </w:p>
        </w:tc>
      </w:tr>
      <w:tr w:rsidR="003D51F1" w14:paraId="0CA04407" w14:textId="77777777" w:rsidTr="00DB79AC">
        <w:trPr>
          <w:cantSplit/>
        </w:trPr>
        <w:tc>
          <w:tcPr>
            <w:tcW w:w="2802" w:type="dxa"/>
            <w:vMerge/>
            <w:tcBorders>
              <w:right w:val="single" w:sz="4" w:space="0" w:color="auto"/>
            </w:tcBorders>
            <w:shd w:val="clear" w:color="auto" w:fill="D9D9D9"/>
          </w:tcPr>
          <w:p w14:paraId="4D3191DC" w14:textId="77777777" w:rsidR="003D51F1" w:rsidRPr="00B85EAA" w:rsidRDefault="003D51F1" w:rsidP="00DA6C60">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01B57733" w14:textId="4240626B" w:rsidR="003D51F1" w:rsidRDefault="003D51F1" w:rsidP="00DA6C60">
            <w:pPr>
              <w:rPr>
                <w:sz w:val="18"/>
              </w:rPr>
            </w:pPr>
            <w:r w:rsidRPr="008C2962">
              <w:rPr>
                <w:i/>
                <w:iCs/>
                <w:sz w:val="18"/>
              </w:rPr>
              <w:t>Antibodies and the immune response:</w:t>
            </w:r>
            <w:r>
              <w:rPr>
                <w:sz w:val="18"/>
              </w:rPr>
              <w:t xml:space="preserve"> Pickering</w:t>
            </w:r>
          </w:p>
        </w:tc>
        <w:tc>
          <w:tcPr>
            <w:tcW w:w="4281" w:type="dxa"/>
            <w:tcBorders>
              <w:top w:val="single" w:sz="4" w:space="0" w:color="auto"/>
              <w:left w:val="single" w:sz="4" w:space="0" w:color="auto"/>
              <w:bottom w:val="single" w:sz="4" w:space="0" w:color="auto"/>
              <w:right w:val="single" w:sz="4" w:space="0" w:color="auto"/>
            </w:tcBorders>
          </w:tcPr>
          <w:p w14:paraId="29AA7D93" w14:textId="5271CADB" w:rsidR="003D51F1" w:rsidRDefault="003D51F1" w:rsidP="00DA6C60">
            <w:pPr>
              <w:rPr>
                <w:sz w:val="18"/>
              </w:rPr>
            </w:pPr>
            <w:r>
              <w:rPr>
                <w:sz w:val="18"/>
              </w:rPr>
              <w:t>page 296/297</w:t>
            </w:r>
          </w:p>
        </w:tc>
      </w:tr>
      <w:tr w:rsidR="00431DDE" w14:paraId="70952243" w14:textId="77777777" w:rsidTr="00DB79AC">
        <w:trPr>
          <w:cantSplit/>
        </w:trPr>
        <w:tc>
          <w:tcPr>
            <w:tcW w:w="2802" w:type="dxa"/>
            <w:vMerge/>
            <w:tcBorders>
              <w:right w:val="single" w:sz="4" w:space="0" w:color="auto"/>
            </w:tcBorders>
            <w:shd w:val="clear" w:color="auto" w:fill="D9D9D9"/>
          </w:tcPr>
          <w:p w14:paraId="48AB0F43" w14:textId="77777777" w:rsidR="00431DDE" w:rsidRPr="00B85EAA" w:rsidRDefault="00431DDE" w:rsidP="00431DDE">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6575468B" w14:textId="5CBDE0FD" w:rsidR="00431DDE" w:rsidRPr="008C2962" w:rsidRDefault="00431DDE" w:rsidP="00431DDE">
            <w:pPr>
              <w:rPr>
                <w:i/>
                <w:iCs/>
                <w:sz w:val="18"/>
              </w:rPr>
            </w:pPr>
            <w:r>
              <w:rPr>
                <w:i/>
                <w:iCs/>
                <w:sz w:val="18"/>
              </w:rPr>
              <w:t xml:space="preserve">Lymph and tissue fluid: </w:t>
            </w:r>
            <w:proofErr w:type="spellStart"/>
            <w:r w:rsidRPr="003D51F1">
              <w:rPr>
                <w:sz w:val="18"/>
              </w:rPr>
              <w:t>Jones&amp;Jones</w:t>
            </w:r>
            <w:proofErr w:type="spellEnd"/>
          </w:p>
        </w:tc>
        <w:tc>
          <w:tcPr>
            <w:tcW w:w="4281" w:type="dxa"/>
            <w:tcBorders>
              <w:top w:val="single" w:sz="4" w:space="0" w:color="auto"/>
              <w:left w:val="single" w:sz="4" w:space="0" w:color="auto"/>
              <w:bottom w:val="single" w:sz="4" w:space="0" w:color="auto"/>
              <w:right w:val="single" w:sz="4" w:space="0" w:color="auto"/>
            </w:tcBorders>
          </w:tcPr>
          <w:p w14:paraId="5F202E17" w14:textId="7B6D3FB2" w:rsidR="00431DDE" w:rsidRDefault="00431DDE" w:rsidP="00431DDE">
            <w:pPr>
              <w:rPr>
                <w:sz w:val="18"/>
              </w:rPr>
            </w:pPr>
            <w:r>
              <w:rPr>
                <w:sz w:val="18"/>
              </w:rPr>
              <w:t>page 89-91</w:t>
            </w:r>
          </w:p>
        </w:tc>
      </w:tr>
      <w:tr w:rsidR="003D51F1" w14:paraId="3F2D8D83" w14:textId="77777777" w:rsidTr="00DB79AC">
        <w:trPr>
          <w:cantSplit/>
        </w:trPr>
        <w:tc>
          <w:tcPr>
            <w:tcW w:w="2802" w:type="dxa"/>
            <w:vMerge/>
            <w:tcBorders>
              <w:right w:val="single" w:sz="4" w:space="0" w:color="auto"/>
            </w:tcBorders>
            <w:shd w:val="clear" w:color="auto" w:fill="D9D9D9"/>
          </w:tcPr>
          <w:p w14:paraId="511F8DAA" w14:textId="77777777" w:rsidR="003D51F1" w:rsidRPr="00B85EAA" w:rsidRDefault="003D51F1" w:rsidP="00DA6C60">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428A9D62" w14:textId="099D2D82" w:rsidR="003D51F1" w:rsidRPr="008C2962" w:rsidRDefault="00431DDE" w:rsidP="00DA6C60">
            <w:pPr>
              <w:rPr>
                <w:i/>
                <w:iCs/>
                <w:sz w:val="18"/>
              </w:rPr>
            </w:pPr>
            <w:r>
              <w:rPr>
                <w:i/>
                <w:iCs/>
                <w:sz w:val="18"/>
              </w:rPr>
              <w:t xml:space="preserve">Body </w:t>
            </w:r>
            <w:proofErr w:type="spellStart"/>
            <w:r>
              <w:rPr>
                <w:i/>
                <w:iCs/>
                <w:sz w:val="18"/>
              </w:rPr>
              <w:t>defences</w:t>
            </w:r>
            <w:proofErr w:type="spellEnd"/>
            <w:r>
              <w:rPr>
                <w:i/>
                <w:iCs/>
                <w:sz w:val="18"/>
              </w:rPr>
              <w:t xml:space="preserve"> against infectious disease: </w:t>
            </w:r>
            <w:proofErr w:type="spellStart"/>
            <w:r w:rsidRPr="003D51F1">
              <w:rPr>
                <w:sz w:val="18"/>
              </w:rPr>
              <w:t>Jones&amp;Jones</w:t>
            </w:r>
            <w:proofErr w:type="spellEnd"/>
          </w:p>
        </w:tc>
        <w:tc>
          <w:tcPr>
            <w:tcW w:w="4281" w:type="dxa"/>
            <w:tcBorders>
              <w:top w:val="single" w:sz="4" w:space="0" w:color="auto"/>
              <w:left w:val="single" w:sz="4" w:space="0" w:color="auto"/>
              <w:bottom w:val="single" w:sz="4" w:space="0" w:color="auto"/>
              <w:right w:val="single" w:sz="4" w:space="0" w:color="auto"/>
            </w:tcBorders>
          </w:tcPr>
          <w:p w14:paraId="5AC47E49" w14:textId="3B9259A8" w:rsidR="003D51F1" w:rsidRDefault="00431DDE" w:rsidP="00DA6C60">
            <w:pPr>
              <w:rPr>
                <w:sz w:val="18"/>
              </w:rPr>
            </w:pPr>
            <w:r>
              <w:rPr>
                <w:sz w:val="18"/>
              </w:rPr>
              <w:t>page 271-274</w:t>
            </w:r>
          </w:p>
        </w:tc>
      </w:tr>
      <w:tr w:rsidR="008C2962" w14:paraId="2CBC5996" w14:textId="77777777" w:rsidTr="00DB79AC">
        <w:trPr>
          <w:cantSplit/>
        </w:trPr>
        <w:tc>
          <w:tcPr>
            <w:tcW w:w="2802" w:type="dxa"/>
            <w:vMerge w:val="restart"/>
            <w:tcBorders>
              <w:right w:val="single" w:sz="4" w:space="0" w:color="auto"/>
            </w:tcBorders>
            <w:shd w:val="clear" w:color="auto" w:fill="D9D9D9"/>
          </w:tcPr>
          <w:p w14:paraId="55177320" w14:textId="789A4547" w:rsidR="008C2962" w:rsidRPr="00C5477C" w:rsidRDefault="008C2962" w:rsidP="00DA6C60">
            <w:pPr>
              <w:rPr>
                <w:sz w:val="18"/>
                <w:szCs w:val="18"/>
                <w:highlight w:val="lightGray"/>
                <w:lang w:val="de-DE"/>
              </w:rPr>
            </w:pPr>
            <w:r w:rsidRPr="00C5477C">
              <w:rPr>
                <w:rFonts w:ascii="Arial" w:hAnsi="Arial" w:cs="Arial"/>
                <w:color w:val="000000"/>
                <w:sz w:val="19"/>
                <w:szCs w:val="19"/>
                <w:highlight w:val="lightGray"/>
                <w:shd w:val="clear" w:color="auto" w:fill="FFFFFF"/>
                <w:lang w:val="de-DE"/>
              </w:rPr>
              <w:t>Aktive und passive Immunisierung: Vorgehensweise und Wirkungen, Bedeutung von Impfungen</w:t>
            </w:r>
          </w:p>
        </w:tc>
        <w:tc>
          <w:tcPr>
            <w:tcW w:w="7654" w:type="dxa"/>
            <w:tcBorders>
              <w:top w:val="single" w:sz="4" w:space="0" w:color="auto"/>
              <w:left w:val="single" w:sz="4" w:space="0" w:color="auto"/>
              <w:bottom w:val="single" w:sz="4" w:space="0" w:color="auto"/>
              <w:right w:val="single" w:sz="4" w:space="0" w:color="auto"/>
            </w:tcBorders>
          </w:tcPr>
          <w:p w14:paraId="7FA871DB" w14:textId="6CF12641" w:rsidR="008C2962" w:rsidRDefault="008C2962" w:rsidP="00DA6C60">
            <w:pPr>
              <w:rPr>
                <w:sz w:val="18"/>
              </w:rPr>
            </w:pPr>
            <w:r w:rsidRPr="008C2962">
              <w:rPr>
                <w:i/>
                <w:iCs/>
                <w:sz w:val="18"/>
              </w:rPr>
              <w:t>Applications of immunology:</w:t>
            </w:r>
            <w:r>
              <w:rPr>
                <w:sz w:val="18"/>
              </w:rPr>
              <w:t xml:space="preserve"> Pickering</w:t>
            </w:r>
          </w:p>
        </w:tc>
        <w:tc>
          <w:tcPr>
            <w:tcW w:w="4281" w:type="dxa"/>
            <w:tcBorders>
              <w:top w:val="single" w:sz="4" w:space="0" w:color="auto"/>
              <w:left w:val="single" w:sz="4" w:space="0" w:color="auto"/>
              <w:bottom w:val="single" w:sz="4" w:space="0" w:color="auto"/>
              <w:right w:val="single" w:sz="4" w:space="0" w:color="auto"/>
            </w:tcBorders>
          </w:tcPr>
          <w:p w14:paraId="7C24D996" w14:textId="3B91A8C0" w:rsidR="008C2962" w:rsidRDefault="008C2962" w:rsidP="00DA6C60">
            <w:pPr>
              <w:rPr>
                <w:sz w:val="18"/>
              </w:rPr>
            </w:pPr>
            <w:r>
              <w:rPr>
                <w:sz w:val="18"/>
              </w:rPr>
              <w:t>page 298/299</w:t>
            </w:r>
          </w:p>
        </w:tc>
      </w:tr>
      <w:tr w:rsidR="00431DDE" w14:paraId="6C4B22F7" w14:textId="77777777" w:rsidTr="00DB79AC">
        <w:trPr>
          <w:cantSplit/>
        </w:trPr>
        <w:tc>
          <w:tcPr>
            <w:tcW w:w="2802" w:type="dxa"/>
            <w:vMerge/>
            <w:tcBorders>
              <w:right w:val="single" w:sz="4" w:space="0" w:color="auto"/>
            </w:tcBorders>
            <w:shd w:val="clear" w:color="auto" w:fill="D9D9D9"/>
          </w:tcPr>
          <w:p w14:paraId="61222759" w14:textId="77777777" w:rsidR="00431DDE" w:rsidRDefault="00431DDE" w:rsidP="00431DDE">
            <w:pPr>
              <w:rPr>
                <w:rFonts w:ascii="Arial" w:hAnsi="Arial" w:cs="Arial"/>
                <w:color w:val="000000"/>
                <w:sz w:val="19"/>
                <w:szCs w:val="19"/>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764C7BB0" w14:textId="656AB2F3" w:rsidR="00431DDE" w:rsidRPr="008C2962" w:rsidRDefault="00431DDE" w:rsidP="00431DDE">
            <w:pPr>
              <w:rPr>
                <w:i/>
                <w:iCs/>
                <w:sz w:val="18"/>
              </w:rPr>
            </w:pPr>
            <w:r>
              <w:rPr>
                <w:i/>
                <w:iCs/>
                <w:sz w:val="18"/>
              </w:rPr>
              <w:t>Fungi can be used to produce antibodies:</w:t>
            </w:r>
            <w:r w:rsidRPr="008C2962">
              <w:rPr>
                <w:sz w:val="18"/>
              </w:rPr>
              <w:t xml:space="preserve"> Pickering</w:t>
            </w:r>
          </w:p>
        </w:tc>
        <w:tc>
          <w:tcPr>
            <w:tcW w:w="4281" w:type="dxa"/>
            <w:tcBorders>
              <w:top w:val="single" w:sz="4" w:space="0" w:color="auto"/>
              <w:left w:val="single" w:sz="4" w:space="0" w:color="auto"/>
              <w:bottom w:val="single" w:sz="4" w:space="0" w:color="auto"/>
              <w:right w:val="single" w:sz="4" w:space="0" w:color="auto"/>
            </w:tcBorders>
          </w:tcPr>
          <w:p w14:paraId="6F320087" w14:textId="495FF576" w:rsidR="00431DDE" w:rsidRDefault="00431DDE" w:rsidP="00431DDE">
            <w:pPr>
              <w:rPr>
                <w:sz w:val="18"/>
              </w:rPr>
            </w:pPr>
            <w:r>
              <w:rPr>
                <w:sz w:val="18"/>
              </w:rPr>
              <w:t>page 310/311</w:t>
            </w:r>
          </w:p>
        </w:tc>
      </w:tr>
      <w:tr w:rsidR="008C2962" w14:paraId="5C19C2EC" w14:textId="77777777" w:rsidTr="00DB79AC">
        <w:trPr>
          <w:cantSplit/>
        </w:trPr>
        <w:tc>
          <w:tcPr>
            <w:tcW w:w="2802" w:type="dxa"/>
            <w:vMerge/>
            <w:tcBorders>
              <w:right w:val="single" w:sz="4" w:space="0" w:color="auto"/>
            </w:tcBorders>
            <w:shd w:val="clear" w:color="auto" w:fill="D9D9D9"/>
          </w:tcPr>
          <w:p w14:paraId="3F9D9F6E" w14:textId="77777777" w:rsidR="008C2962" w:rsidRDefault="008C2962" w:rsidP="00DA6C60">
            <w:pPr>
              <w:rPr>
                <w:rFonts w:ascii="Arial" w:hAnsi="Arial" w:cs="Arial"/>
                <w:color w:val="000000"/>
                <w:sz w:val="19"/>
                <w:szCs w:val="19"/>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1CFA1342" w14:textId="4F8C9FA0" w:rsidR="008C2962" w:rsidRPr="008C2962" w:rsidRDefault="00431DDE" w:rsidP="00DA6C60">
            <w:pPr>
              <w:rPr>
                <w:i/>
                <w:iCs/>
                <w:sz w:val="18"/>
              </w:rPr>
            </w:pPr>
            <w:r>
              <w:rPr>
                <w:i/>
                <w:iCs/>
                <w:sz w:val="18"/>
              </w:rPr>
              <w:t>Natural immunity and vaccinations</w:t>
            </w:r>
            <w:r w:rsidR="00982A55">
              <w:rPr>
                <w:i/>
                <w:iCs/>
                <w:sz w:val="18"/>
              </w:rPr>
              <w:t xml:space="preserve">: </w:t>
            </w:r>
            <w:proofErr w:type="spellStart"/>
            <w:r w:rsidR="00982A55" w:rsidRPr="003D51F1">
              <w:rPr>
                <w:sz w:val="18"/>
              </w:rPr>
              <w:t>Jones&amp;Jones</w:t>
            </w:r>
            <w:proofErr w:type="spellEnd"/>
          </w:p>
        </w:tc>
        <w:tc>
          <w:tcPr>
            <w:tcW w:w="4281" w:type="dxa"/>
            <w:tcBorders>
              <w:top w:val="single" w:sz="4" w:space="0" w:color="auto"/>
              <w:left w:val="single" w:sz="4" w:space="0" w:color="auto"/>
              <w:bottom w:val="single" w:sz="4" w:space="0" w:color="auto"/>
              <w:right w:val="single" w:sz="4" w:space="0" w:color="auto"/>
            </w:tcBorders>
          </w:tcPr>
          <w:p w14:paraId="40C18BB7" w14:textId="1CDB2F76" w:rsidR="008C2962" w:rsidRDefault="00982A55" w:rsidP="00DA6C60">
            <w:pPr>
              <w:rPr>
                <w:sz w:val="18"/>
              </w:rPr>
            </w:pPr>
            <w:r>
              <w:rPr>
                <w:sz w:val="18"/>
              </w:rPr>
              <w:t>Page 275/276</w:t>
            </w:r>
          </w:p>
        </w:tc>
      </w:tr>
      <w:tr w:rsidR="00982A55" w14:paraId="2C248F03" w14:textId="77777777" w:rsidTr="00DB79AC">
        <w:trPr>
          <w:cantSplit/>
        </w:trPr>
        <w:tc>
          <w:tcPr>
            <w:tcW w:w="2802" w:type="dxa"/>
            <w:vMerge w:val="restart"/>
            <w:tcBorders>
              <w:right w:val="single" w:sz="4" w:space="0" w:color="auto"/>
            </w:tcBorders>
            <w:shd w:val="clear" w:color="auto" w:fill="D9D9D9"/>
          </w:tcPr>
          <w:p w14:paraId="579D59ED" w14:textId="6EE0087D" w:rsidR="00982A55" w:rsidRPr="00C5477C" w:rsidRDefault="00982A55" w:rsidP="00DA6C60">
            <w:pPr>
              <w:rPr>
                <w:sz w:val="18"/>
                <w:szCs w:val="18"/>
                <w:highlight w:val="lightGray"/>
                <w:lang w:val="de-DE"/>
              </w:rPr>
            </w:pPr>
            <w:r w:rsidRPr="00C5477C">
              <w:rPr>
                <w:rFonts w:ascii="Arial" w:hAnsi="Arial" w:cs="Arial"/>
                <w:color w:val="000000"/>
                <w:sz w:val="19"/>
                <w:szCs w:val="19"/>
                <w:highlight w:val="lightGray"/>
                <w:shd w:val="clear" w:color="auto" w:fill="FFFFFF"/>
                <w:lang w:val="de-DE"/>
              </w:rPr>
              <w:lastRenderedPageBreak/>
              <w:t>Allergien: Allergene und Reaktionen des Immunsystems, Behandlungsmöglichkeiten</w:t>
            </w:r>
          </w:p>
        </w:tc>
        <w:tc>
          <w:tcPr>
            <w:tcW w:w="7654" w:type="dxa"/>
            <w:tcBorders>
              <w:top w:val="single" w:sz="4" w:space="0" w:color="auto"/>
              <w:left w:val="single" w:sz="4" w:space="0" w:color="auto"/>
              <w:bottom w:val="single" w:sz="4" w:space="0" w:color="auto"/>
              <w:right w:val="single" w:sz="4" w:space="0" w:color="auto"/>
            </w:tcBorders>
          </w:tcPr>
          <w:p w14:paraId="4A8FCBD0" w14:textId="5D218FD6" w:rsidR="00982A55" w:rsidRDefault="00982A55" w:rsidP="00DA6C60">
            <w:pPr>
              <w:rPr>
                <w:sz w:val="18"/>
              </w:rPr>
            </w:pPr>
            <w:r w:rsidRPr="008C2962">
              <w:rPr>
                <w:i/>
                <w:iCs/>
                <w:sz w:val="18"/>
              </w:rPr>
              <w:t>Some problems with the immune response:</w:t>
            </w:r>
            <w:r>
              <w:rPr>
                <w:sz w:val="18"/>
              </w:rPr>
              <w:t xml:space="preserve"> Pickering</w:t>
            </w:r>
          </w:p>
        </w:tc>
        <w:tc>
          <w:tcPr>
            <w:tcW w:w="4281" w:type="dxa"/>
            <w:tcBorders>
              <w:top w:val="single" w:sz="4" w:space="0" w:color="auto"/>
              <w:left w:val="single" w:sz="4" w:space="0" w:color="auto"/>
              <w:bottom w:val="single" w:sz="4" w:space="0" w:color="auto"/>
              <w:right w:val="single" w:sz="4" w:space="0" w:color="auto"/>
            </w:tcBorders>
          </w:tcPr>
          <w:p w14:paraId="098AC7ED" w14:textId="009AF43D" w:rsidR="00982A55" w:rsidRDefault="00982A55" w:rsidP="00DA6C60">
            <w:pPr>
              <w:rPr>
                <w:sz w:val="18"/>
              </w:rPr>
            </w:pPr>
            <w:r>
              <w:rPr>
                <w:sz w:val="18"/>
              </w:rPr>
              <w:t>page 299 (box)</w:t>
            </w:r>
          </w:p>
        </w:tc>
      </w:tr>
      <w:tr w:rsidR="00982A55" w14:paraId="34797C70" w14:textId="77777777" w:rsidTr="00DB79AC">
        <w:trPr>
          <w:cantSplit/>
        </w:trPr>
        <w:tc>
          <w:tcPr>
            <w:tcW w:w="2802" w:type="dxa"/>
            <w:vMerge/>
            <w:tcBorders>
              <w:right w:val="single" w:sz="4" w:space="0" w:color="auto"/>
            </w:tcBorders>
            <w:shd w:val="clear" w:color="auto" w:fill="D9D9D9"/>
          </w:tcPr>
          <w:p w14:paraId="1628A92A" w14:textId="77777777" w:rsidR="00982A55" w:rsidRPr="00B85EAA" w:rsidRDefault="00982A55" w:rsidP="00DA6C60">
            <w:pPr>
              <w:rPr>
                <w:rFonts w:ascii="Arial" w:hAnsi="Arial" w:cs="Arial"/>
                <w:color w:val="000000"/>
                <w:sz w:val="19"/>
                <w:szCs w:val="19"/>
                <w:highlight w:val="lightGray"/>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30EE61B6" w14:textId="0C308D07" w:rsidR="00982A55" w:rsidRPr="008C2962" w:rsidRDefault="00982A55" w:rsidP="00DA6C60">
            <w:pPr>
              <w:rPr>
                <w:i/>
                <w:iCs/>
                <w:sz w:val="18"/>
              </w:rPr>
            </w:pPr>
            <w:r>
              <w:rPr>
                <w:i/>
                <w:iCs/>
                <w:sz w:val="18"/>
              </w:rPr>
              <w:t xml:space="preserve">The immune system can reject transplants: </w:t>
            </w:r>
            <w:proofErr w:type="spellStart"/>
            <w:r w:rsidRPr="003D51F1">
              <w:rPr>
                <w:sz w:val="18"/>
              </w:rPr>
              <w:t>Jones&amp;Jones</w:t>
            </w:r>
            <w:proofErr w:type="spellEnd"/>
          </w:p>
        </w:tc>
        <w:tc>
          <w:tcPr>
            <w:tcW w:w="4281" w:type="dxa"/>
            <w:tcBorders>
              <w:top w:val="single" w:sz="4" w:space="0" w:color="auto"/>
              <w:left w:val="single" w:sz="4" w:space="0" w:color="auto"/>
              <w:bottom w:val="single" w:sz="4" w:space="0" w:color="auto"/>
              <w:right w:val="single" w:sz="4" w:space="0" w:color="auto"/>
            </w:tcBorders>
          </w:tcPr>
          <w:p w14:paraId="44275876" w14:textId="42D26FA6" w:rsidR="00982A55" w:rsidRDefault="00982A55" w:rsidP="00DA6C60">
            <w:pPr>
              <w:rPr>
                <w:sz w:val="18"/>
              </w:rPr>
            </w:pPr>
            <w:r>
              <w:rPr>
                <w:sz w:val="18"/>
              </w:rPr>
              <w:t>page 276/277</w:t>
            </w:r>
          </w:p>
        </w:tc>
      </w:tr>
      <w:tr w:rsidR="003B3BF7" w14:paraId="3DE461B3" w14:textId="77777777" w:rsidTr="00DB79AC">
        <w:trPr>
          <w:cantSplit/>
        </w:trPr>
        <w:tc>
          <w:tcPr>
            <w:tcW w:w="2802" w:type="dxa"/>
            <w:vMerge w:val="restart"/>
            <w:tcBorders>
              <w:right w:val="single" w:sz="4" w:space="0" w:color="auto"/>
            </w:tcBorders>
            <w:shd w:val="clear" w:color="auto" w:fill="D9D9D9"/>
          </w:tcPr>
          <w:p w14:paraId="0AD7B4F7" w14:textId="05F4239D" w:rsidR="003B3BF7" w:rsidRPr="00C5477C" w:rsidRDefault="003B3BF7" w:rsidP="00DA6C60">
            <w:pPr>
              <w:rPr>
                <w:sz w:val="18"/>
                <w:szCs w:val="18"/>
                <w:highlight w:val="lightGray"/>
                <w:lang w:val="de-DE"/>
              </w:rPr>
            </w:pPr>
            <w:r w:rsidRPr="00C5477C">
              <w:rPr>
                <w:rFonts w:ascii="Arial" w:hAnsi="Arial" w:cs="Arial"/>
                <w:color w:val="000000"/>
                <w:sz w:val="19"/>
                <w:szCs w:val="19"/>
                <w:highlight w:val="lightGray"/>
                <w:shd w:val="clear" w:color="auto" w:fill="FFFFFF"/>
                <w:lang w:val="de-DE"/>
              </w:rPr>
              <w:t>Infektionskrankheit: Ansteckungswege und typischer Verlauf; Schutz- und Vorbeugemaßnahmen; Behandlungsmöglichkeiten, Wirkungsweise von Antibiotika, Ursachen der Resistenzbildung</w:t>
            </w:r>
          </w:p>
        </w:tc>
        <w:tc>
          <w:tcPr>
            <w:tcW w:w="7654" w:type="dxa"/>
            <w:tcBorders>
              <w:top w:val="single" w:sz="4" w:space="0" w:color="auto"/>
              <w:left w:val="single" w:sz="4" w:space="0" w:color="auto"/>
              <w:bottom w:val="single" w:sz="4" w:space="0" w:color="auto"/>
              <w:right w:val="single" w:sz="4" w:space="0" w:color="auto"/>
            </w:tcBorders>
          </w:tcPr>
          <w:p w14:paraId="10462D91" w14:textId="0283F16C" w:rsidR="003B3BF7" w:rsidRDefault="003B3BF7" w:rsidP="00DA6C60">
            <w:pPr>
              <w:rPr>
                <w:sz w:val="18"/>
              </w:rPr>
            </w:pPr>
            <w:r w:rsidRPr="003B3BF7">
              <w:rPr>
                <w:i/>
                <w:iCs/>
                <w:sz w:val="18"/>
              </w:rPr>
              <w:t>Health and disease:</w:t>
            </w:r>
            <w:r>
              <w:rPr>
                <w:sz w:val="18"/>
              </w:rPr>
              <w:t xml:space="preserve"> Pickering</w:t>
            </w:r>
          </w:p>
        </w:tc>
        <w:tc>
          <w:tcPr>
            <w:tcW w:w="4281" w:type="dxa"/>
            <w:tcBorders>
              <w:top w:val="single" w:sz="4" w:space="0" w:color="auto"/>
              <w:left w:val="single" w:sz="4" w:space="0" w:color="auto"/>
              <w:bottom w:val="single" w:sz="4" w:space="0" w:color="auto"/>
              <w:right w:val="single" w:sz="4" w:space="0" w:color="auto"/>
            </w:tcBorders>
          </w:tcPr>
          <w:p w14:paraId="6F4ED23D" w14:textId="5144F554" w:rsidR="003B3BF7" w:rsidRDefault="003B3BF7" w:rsidP="00DA6C60">
            <w:pPr>
              <w:rPr>
                <w:sz w:val="18"/>
              </w:rPr>
            </w:pPr>
            <w:r>
              <w:rPr>
                <w:sz w:val="18"/>
              </w:rPr>
              <w:t>page 278/279</w:t>
            </w:r>
          </w:p>
        </w:tc>
      </w:tr>
      <w:tr w:rsidR="003B3BF7" w14:paraId="782D7BC0" w14:textId="77777777" w:rsidTr="00DB79AC">
        <w:trPr>
          <w:cantSplit/>
        </w:trPr>
        <w:tc>
          <w:tcPr>
            <w:tcW w:w="2802" w:type="dxa"/>
            <w:vMerge/>
            <w:tcBorders>
              <w:right w:val="single" w:sz="4" w:space="0" w:color="auto"/>
            </w:tcBorders>
            <w:shd w:val="clear" w:color="auto" w:fill="D9D9D9"/>
          </w:tcPr>
          <w:p w14:paraId="2F32E8D2" w14:textId="77777777" w:rsidR="003B3BF7" w:rsidRPr="00B85EAA" w:rsidRDefault="003B3BF7" w:rsidP="00DA6C60">
            <w:pPr>
              <w:rPr>
                <w:rFonts w:ascii="Arial" w:hAnsi="Arial" w:cs="Arial"/>
                <w:color w:val="000000"/>
                <w:sz w:val="19"/>
                <w:szCs w:val="19"/>
                <w:highlight w:val="lightGray"/>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4F1A98C7" w14:textId="2AC55C2A" w:rsidR="003B3BF7" w:rsidRPr="003B3BF7" w:rsidRDefault="003B3BF7" w:rsidP="00DA6C60">
            <w:pPr>
              <w:rPr>
                <w:i/>
                <w:iCs/>
                <w:sz w:val="18"/>
              </w:rPr>
            </w:pPr>
            <w:r>
              <w:rPr>
                <w:i/>
                <w:iCs/>
                <w:sz w:val="18"/>
              </w:rPr>
              <w:t>Pathogens are organisms that cause disease:</w:t>
            </w:r>
            <w:r w:rsidRPr="003B3BF7">
              <w:rPr>
                <w:sz w:val="18"/>
              </w:rPr>
              <w:t xml:space="preserve"> Pickering</w:t>
            </w:r>
          </w:p>
        </w:tc>
        <w:tc>
          <w:tcPr>
            <w:tcW w:w="4281" w:type="dxa"/>
            <w:tcBorders>
              <w:top w:val="single" w:sz="4" w:space="0" w:color="auto"/>
              <w:left w:val="single" w:sz="4" w:space="0" w:color="auto"/>
              <w:bottom w:val="single" w:sz="4" w:space="0" w:color="auto"/>
              <w:right w:val="single" w:sz="4" w:space="0" w:color="auto"/>
            </w:tcBorders>
          </w:tcPr>
          <w:p w14:paraId="4A63F7FD" w14:textId="0EF7AF8C" w:rsidR="003B3BF7" w:rsidRDefault="003B3BF7" w:rsidP="00DA6C60">
            <w:pPr>
              <w:rPr>
                <w:sz w:val="18"/>
              </w:rPr>
            </w:pPr>
            <w:r>
              <w:rPr>
                <w:sz w:val="18"/>
              </w:rPr>
              <w:t>page 280/281</w:t>
            </w:r>
          </w:p>
        </w:tc>
      </w:tr>
      <w:tr w:rsidR="003B3BF7" w14:paraId="429CA32C" w14:textId="77777777" w:rsidTr="00DB79AC">
        <w:trPr>
          <w:cantSplit/>
        </w:trPr>
        <w:tc>
          <w:tcPr>
            <w:tcW w:w="2802" w:type="dxa"/>
            <w:vMerge/>
            <w:tcBorders>
              <w:right w:val="single" w:sz="4" w:space="0" w:color="auto"/>
            </w:tcBorders>
            <w:shd w:val="clear" w:color="auto" w:fill="D9D9D9"/>
          </w:tcPr>
          <w:p w14:paraId="6925276A" w14:textId="77777777" w:rsidR="003B3BF7" w:rsidRPr="00B85EAA" w:rsidRDefault="003B3BF7" w:rsidP="00DA6C60">
            <w:pPr>
              <w:rPr>
                <w:rFonts w:ascii="Arial" w:hAnsi="Arial" w:cs="Arial"/>
                <w:color w:val="000000"/>
                <w:sz w:val="19"/>
                <w:szCs w:val="19"/>
                <w:highlight w:val="lightGray"/>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51660278" w14:textId="373973C6" w:rsidR="003B3BF7" w:rsidRDefault="003B3BF7" w:rsidP="00DA6C60">
            <w:pPr>
              <w:rPr>
                <w:i/>
                <w:iCs/>
                <w:sz w:val="18"/>
              </w:rPr>
            </w:pPr>
            <w:proofErr w:type="gramStart"/>
            <w:r>
              <w:rPr>
                <w:i/>
                <w:iCs/>
                <w:sz w:val="18"/>
              </w:rPr>
              <w:t>Bacteria..</w:t>
            </w:r>
            <w:proofErr w:type="gramEnd"/>
            <w:r>
              <w:rPr>
                <w:i/>
                <w:iCs/>
                <w:sz w:val="18"/>
              </w:rPr>
              <w:t xml:space="preserve"> carry out metabolic processes: Pickering</w:t>
            </w:r>
          </w:p>
        </w:tc>
        <w:tc>
          <w:tcPr>
            <w:tcW w:w="4281" w:type="dxa"/>
            <w:tcBorders>
              <w:top w:val="single" w:sz="4" w:space="0" w:color="auto"/>
              <w:left w:val="single" w:sz="4" w:space="0" w:color="auto"/>
              <w:bottom w:val="single" w:sz="4" w:space="0" w:color="auto"/>
              <w:right w:val="single" w:sz="4" w:space="0" w:color="auto"/>
            </w:tcBorders>
          </w:tcPr>
          <w:p w14:paraId="5179A430" w14:textId="605F5626" w:rsidR="003B3BF7" w:rsidRDefault="003B3BF7" w:rsidP="00DA6C60">
            <w:pPr>
              <w:rPr>
                <w:sz w:val="18"/>
              </w:rPr>
            </w:pPr>
            <w:r>
              <w:rPr>
                <w:sz w:val="18"/>
              </w:rPr>
              <w:t>page282/283</w:t>
            </w:r>
          </w:p>
        </w:tc>
      </w:tr>
      <w:tr w:rsidR="00431DDE" w14:paraId="39A45F4E" w14:textId="77777777" w:rsidTr="00431DDE">
        <w:trPr>
          <w:cantSplit/>
        </w:trPr>
        <w:tc>
          <w:tcPr>
            <w:tcW w:w="2802" w:type="dxa"/>
            <w:vMerge w:val="restart"/>
            <w:tcBorders>
              <w:right w:val="single" w:sz="4" w:space="0" w:color="auto"/>
            </w:tcBorders>
            <w:shd w:val="clear" w:color="auto" w:fill="D9D9D9"/>
          </w:tcPr>
          <w:p w14:paraId="1CF14EB6" w14:textId="3FED7985" w:rsidR="00431DDE" w:rsidRPr="00C5477C" w:rsidRDefault="00431DDE" w:rsidP="00DA6C60">
            <w:pPr>
              <w:rPr>
                <w:rFonts w:ascii="Arial" w:hAnsi="Arial" w:cs="Arial"/>
                <w:color w:val="000000"/>
                <w:sz w:val="19"/>
                <w:szCs w:val="19"/>
                <w:highlight w:val="lightGray"/>
                <w:shd w:val="clear" w:color="auto" w:fill="FFFFFF"/>
                <w:lang w:val="de-DE"/>
              </w:rPr>
            </w:pPr>
            <w:r w:rsidRPr="00C5477C">
              <w:rPr>
                <w:rFonts w:ascii="Arial" w:hAnsi="Arial" w:cs="Arial"/>
                <w:color w:val="000000"/>
                <w:sz w:val="19"/>
                <w:szCs w:val="19"/>
                <w:highlight w:val="lightGray"/>
                <w:shd w:val="clear" w:color="auto" w:fill="FFFFFF"/>
                <w:lang w:val="de-DE"/>
              </w:rPr>
              <w:t>HIV und AIDS: Wirkung der HI-Viren auf das Immunsystem; Ansteckungswege und typischer Verlauf; Schutz- und Vorbeugemaßnahmen; aktuelle Behandlungsmöglichkeiten</w:t>
            </w:r>
          </w:p>
        </w:tc>
        <w:tc>
          <w:tcPr>
            <w:tcW w:w="7654" w:type="dxa"/>
            <w:tcBorders>
              <w:top w:val="single" w:sz="4" w:space="0" w:color="auto"/>
              <w:left w:val="single" w:sz="4" w:space="0" w:color="auto"/>
              <w:bottom w:val="single" w:sz="4" w:space="0" w:color="auto"/>
              <w:right w:val="single" w:sz="4" w:space="0" w:color="auto"/>
            </w:tcBorders>
          </w:tcPr>
          <w:p w14:paraId="70654CE5" w14:textId="5ECBF7EA" w:rsidR="00431DDE" w:rsidRDefault="00431DDE" w:rsidP="00DA6C60">
            <w:pPr>
              <w:rPr>
                <w:sz w:val="18"/>
              </w:rPr>
            </w:pPr>
            <w:r w:rsidRPr="003B3BF7">
              <w:rPr>
                <w:i/>
                <w:iCs/>
                <w:sz w:val="18"/>
              </w:rPr>
              <w:t xml:space="preserve">Virus reproduction destroys host cells: </w:t>
            </w:r>
            <w:r>
              <w:rPr>
                <w:sz w:val="18"/>
              </w:rPr>
              <w:t>Pickering</w:t>
            </w:r>
          </w:p>
        </w:tc>
        <w:tc>
          <w:tcPr>
            <w:tcW w:w="4281" w:type="dxa"/>
            <w:tcBorders>
              <w:top w:val="single" w:sz="4" w:space="0" w:color="auto"/>
              <w:left w:val="single" w:sz="4" w:space="0" w:color="auto"/>
              <w:bottom w:val="single" w:sz="4" w:space="0" w:color="auto"/>
              <w:right w:val="single" w:sz="4" w:space="0" w:color="auto"/>
            </w:tcBorders>
          </w:tcPr>
          <w:p w14:paraId="7943D08B" w14:textId="1C456D45" w:rsidR="00431DDE" w:rsidRDefault="00431DDE" w:rsidP="00DA6C60">
            <w:pPr>
              <w:rPr>
                <w:sz w:val="18"/>
              </w:rPr>
            </w:pPr>
            <w:r>
              <w:rPr>
                <w:sz w:val="18"/>
              </w:rPr>
              <w:t>page 281</w:t>
            </w:r>
          </w:p>
        </w:tc>
      </w:tr>
      <w:tr w:rsidR="00431DDE" w14:paraId="2F08B3D2" w14:textId="77777777" w:rsidTr="00431DDE">
        <w:trPr>
          <w:cantSplit/>
        </w:trPr>
        <w:tc>
          <w:tcPr>
            <w:tcW w:w="2802" w:type="dxa"/>
            <w:vMerge/>
            <w:tcBorders>
              <w:right w:val="single" w:sz="4" w:space="0" w:color="auto"/>
            </w:tcBorders>
            <w:shd w:val="clear" w:color="auto" w:fill="D9D9D9"/>
          </w:tcPr>
          <w:p w14:paraId="3C839D1E" w14:textId="77777777" w:rsidR="00431DDE" w:rsidRDefault="00431DDE" w:rsidP="00DA6C60">
            <w:pPr>
              <w:rPr>
                <w:rFonts w:ascii="Arial" w:hAnsi="Arial" w:cs="Arial"/>
                <w:color w:val="000000"/>
                <w:sz w:val="19"/>
                <w:szCs w:val="19"/>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202F6AF5" w14:textId="322A2DC2" w:rsidR="00431DDE" w:rsidRPr="003B3BF7" w:rsidRDefault="00431DDE" w:rsidP="00DA6C60">
            <w:pPr>
              <w:rPr>
                <w:i/>
                <w:iCs/>
                <w:sz w:val="18"/>
              </w:rPr>
            </w:pPr>
            <w:r>
              <w:rPr>
                <w:i/>
                <w:iCs/>
                <w:sz w:val="18"/>
              </w:rPr>
              <w:t xml:space="preserve">Cold viruses keep changing: </w:t>
            </w:r>
            <w:proofErr w:type="spellStart"/>
            <w:r w:rsidRPr="003D51F1">
              <w:rPr>
                <w:sz w:val="18"/>
              </w:rPr>
              <w:t>Jones&amp;Jones</w:t>
            </w:r>
            <w:proofErr w:type="spellEnd"/>
          </w:p>
        </w:tc>
        <w:tc>
          <w:tcPr>
            <w:tcW w:w="4281" w:type="dxa"/>
            <w:tcBorders>
              <w:top w:val="single" w:sz="4" w:space="0" w:color="auto"/>
              <w:left w:val="single" w:sz="4" w:space="0" w:color="auto"/>
              <w:bottom w:val="single" w:sz="4" w:space="0" w:color="auto"/>
              <w:right w:val="single" w:sz="4" w:space="0" w:color="auto"/>
            </w:tcBorders>
          </w:tcPr>
          <w:p w14:paraId="5626F16D" w14:textId="543D7F41" w:rsidR="00431DDE" w:rsidRDefault="00431DDE" w:rsidP="00DA6C60">
            <w:pPr>
              <w:rPr>
                <w:sz w:val="18"/>
              </w:rPr>
            </w:pPr>
            <w:r>
              <w:rPr>
                <w:sz w:val="18"/>
              </w:rPr>
              <w:t>Page 274</w:t>
            </w:r>
          </w:p>
        </w:tc>
      </w:tr>
      <w:tr w:rsidR="00431DDE" w14:paraId="6E6D378C" w14:textId="77777777" w:rsidTr="00431DDE">
        <w:trPr>
          <w:cantSplit/>
        </w:trPr>
        <w:tc>
          <w:tcPr>
            <w:tcW w:w="2802" w:type="dxa"/>
            <w:vMerge/>
            <w:tcBorders>
              <w:right w:val="single" w:sz="4" w:space="0" w:color="auto"/>
            </w:tcBorders>
            <w:shd w:val="clear" w:color="auto" w:fill="D9D9D9"/>
          </w:tcPr>
          <w:p w14:paraId="2C3A47F6" w14:textId="77777777" w:rsidR="00431DDE" w:rsidRDefault="00431DDE" w:rsidP="00DA6C60">
            <w:pPr>
              <w:rPr>
                <w:rFonts w:ascii="Arial" w:hAnsi="Arial" w:cs="Arial"/>
                <w:color w:val="000000"/>
                <w:sz w:val="19"/>
                <w:szCs w:val="19"/>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52E76402" w14:textId="4974C41D" w:rsidR="00431DDE" w:rsidRDefault="00431DDE" w:rsidP="00DA6C60">
            <w:pPr>
              <w:rPr>
                <w:i/>
                <w:iCs/>
                <w:sz w:val="18"/>
              </w:rPr>
            </w:pPr>
            <w:r>
              <w:rPr>
                <w:i/>
                <w:iCs/>
                <w:sz w:val="18"/>
              </w:rPr>
              <w:t xml:space="preserve">AIDS is caused by a virus which attacks lymphocytes: </w:t>
            </w:r>
            <w:proofErr w:type="spellStart"/>
            <w:r w:rsidRPr="003D51F1">
              <w:rPr>
                <w:sz w:val="18"/>
              </w:rPr>
              <w:t>Jones&amp;Jones</w:t>
            </w:r>
            <w:proofErr w:type="spellEnd"/>
          </w:p>
        </w:tc>
        <w:tc>
          <w:tcPr>
            <w:tcW w:w="4281" w:type="dxa"/>
            <w:tcBorders>
              <w:top w:val="single" w:sz="4" w:space="0" w:color="auto"/>
              <w:left w:val="single" w:sz="4" w:space="0" w:color="auto"/>
              <w:bottom w:val="single" w:sz="4" w:space="0" w:color="auto"/>
              <w:right w:val="single" w:sz="4" w:space="0" w:color="auto"/>
            </w:tcBorders>
          </w:tcPr>
          <w:p w14:paraId="11F4910C" w14:textId="0F0D10EE" w:rsidR="00431DDE" w:rsidRDefault="00431DDE" w:rsidP="00DA6C60">
            <w:pPr>
              <w:rPr>
                <w:sz w:val="18"/>
              </w:rPr>
            </w:pPr>
            <w:r>
              <w:rPr>
                <w:sz w:val="18"/>
              </w:rPr>
              <w:t>Page 274/275</w:t>
            </w:r>
          </w:p>
        </w:tc>
      </w:tr>
      <w:tr w:rsidR="00431DDE" w14:paraId="46DC3AA5" w14:textId="77777777" w:rsidTr="00DB79AC">
        <w:trPr>
          <w:cantSplit/>
        </w:trPr>
        <w:tc>
          <w:tcPr>
            <w:tcW w:w="2802" w:type="dxa"/>
            <w:vMerge/>
            <w:tcBorders>
              <w:bottom w:val="single" w:sz="4" w:space="0" w:color="000000"/>
              <w:right w:val="single" w:sz="4" w:space="0" w:color="auto"/>
            </w:tcBorders>
            <w:shd w:val="clear" w:color="auto" w:fill="D9D9D9"/>
          </w:tcPr>
          <w:p w14:paraId="2FDB3CC8" w14:textId="77777777" w:rsidR="00431DDE" w:rsidRDefault="00431DDE" w:rsidP="00DA6C60">
            <w:pPr>
              <w:rPr>
                <w:rFonts w:ascii="Arial" w:hAnsi="Arial" w:cs="Arial"/>
                <w:color w:val="000000"/>
                <w:sz w:val="19"/>
                <w:szCs w:val="19"/>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08B792CF" w14:textId="77777777" w:rsidR="00431DDE" w:rsidRPr="003B3BF7" w:rsidRDefault="00431DDE" w:rsidP="00DA6C60">
            <w:pPr>
              <w:rPr>
                <w:i/>
                <w:iCs/>
                <w:sz w:val="18"/>
              </w:rPr>
            </w:pPr>
          </w:p>
        </w:tc>
        <w:tc>
          <w:tcPr>
            <w:tcW w:w="4281" w:type="dxa"/>
            <w:tcBorders>
              <w:top w:val="single" w:sz="4" w:space="0" w:color="auto"/>
              <w:left w:val="single" w:sz="4" w:space="0" w:color="auto"/>
              <w:bottom w:val="single" w:sz="4" w:space="0" w:color="auto"/>
              <w:right w:val="single" w:sz="4" w:space="0" w:color="auto"/>
            </w:tcBorders>
          </w:tcPr>
          <w:p w14:paraId="0587D3FD" w14:textId="77777777" w:rsidR="00431DDE" w:rsidRDefault="00431DDE" w:rsidP="00DA6C60">
            <w:pPr>
              <w:rPr>
                <w:sz w:val="18"/>
              </w:rPr>
            </w:pPr>
          </w:p>
        </w:tc>
      </w:tr>
    </w:tbl>
    <w:p w14:paraId="589E9114" w14:textId="77777777" w:rsidR="00D2178C" w:rsidRDefault="009C4FB2">
      <w:r>
        <w:br w:type="page"/>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034"/>
      </w:tblGrid>
      <w:tr w:rsidR="00D2178C" w14:paraId="1F6D21C9" w14:textId="77777777">
        <w:tc>
          <w:tcPr>
            <w:tcW w:w="14709" w:type="dxa"/>
            <w:gridSpan w:val="2"/>
            <w:shd w:val="clear" w:color="auto" w:fill="D9D9D9"/>
          </w:tcPr>
          <w:p w14:paraId="56308BB9" w14:textId="77777777" w:rsidR="00D2178C" w:rsidRDefault="009C4FB2">
            <w:pPr>
              <w:rPr>
                <w:b/>
              </w:rPr>
            </w:pPr>
            <w:proofErr w:type="spellStart"/>
            <w:r>
              <w:rPr>
                <w:b/>
                <w:sz w:val="32"/>
              </w:rPr>
              <w:lastRenderedPageBreak/>
              <w:t>LehrplanPLUS</w:t>
            </w:r>
            <w:proofErr w:type="spellEnd"/>
          </w:p>
        </w:tc>
      </w:tr>
      <w:tr w:rsidR="00D2178C" w14:paraId="31817156" w14:textId="77777777">
        <w:tc>
          <w:tcPr>
            <w:tcW w:w="14709" w:type="dxa"/>
            <w:gridSpan w:val="2"/>
            <w:shd w:val="clear" w:color="auto" w:fill="D9D9D9"/>
          </w:tcPr>
          <w:p w14:paraId="38B5CCE0" w14:textId="77777777" w:rsidR="00D2178C" w:rsidRDefault="009C4FB2">
            <w:proofErr w:type="spellStart"/>
            <w:r>
              <w:rPr>
                <w:b/>
              </w:rPr>
              <w:t>Lernbereich</w:t>
            </w:r>
            <w:proofErr w:type="spellEnd"/>
          </w:p>
        </w:tc>
      </w:tr>
      <w:tr w:rsidR="00D2178C" w14:paraId="021389FD" w14:textId="77777777">
        <w:tc>
          <w:tcPr>
            <w:tcW w:w="14709" w:type="dxa"/>
            <w:gridSpan w:val="2"/>
            <w:shd w:val="clear" w:color="auto" w:fill="D9D9D9"/>
          </w:tcPr>
          <w:p w14:paraId="4DE5C06A" w14:textId="62C4C8E1" w:rsidR="00D2178C" w:rsidRDefault="009C4FB2">
            <w:pPr>
              <w:rPr>
                <w:b/>
              </w:rPr>
            </w:pPr>
            <w:r>
              <w:rPr>
                <w:b/>
              </w:rPr>
              <w:t xml:space="preserve">4.        </w:t>
            </w:r>
            <w:proofErr w:type="spellStart"/>
            <w:r w:rsidR="00146470">
              <w:rPr>
                <w:b/>
              </w:rPr>
              <w:t>Menschliche</w:t>
            </w:r>
            <w:proofErr w:type="spellEnd"/>
            <w:r w:rsidR="00146470">
              <w:rPr>
                <w:b/>
              </w:rPr>
              <w:t xml:space="preserve"> </w:t>
            </w:r>
            <w:proofErr w:type="spellStart"/>
            <w:r w:rsidR="00146470">
              <w:rPr>
                <w:b/>
              </w:rPr>
              <w:t>Sexualität</w:t>
            </w:r>
            <w:proofErr w:type="spellEnd"/>
            <w:r w:rsidR="00146470">
              <w:rPr>
                <w:b/>
              </w:rPr>
              <w:t xml:space="preserve"> und </w:t>
            </w:r>
            <w:proofErr w:type="spellStart"/>
            <w:r w:rsidR="00146470">
              <w:rPr>
                <w:b/>
              </w:rPr>
              <w:t>Entwicklung</w:t>
            </w:r>
            <w:proofErr w:type="spellEnd"/>
          </w:p>
        </w:tc>
      </w:tr>
      <w:tr w:rsidR="00D2178C" w:rsidRPr="00EA560A" w14:paraId="6D59FCCD" w14:textId="77777777">
        <w:trPr>
          <w:trHeight w:val="849"/>
        </w:trPr>
        <w:tc>
          <w:tcPr>
            <w:tcW w:w="675" w:type="dxa"/>
            <w:shd w:val="clear" w:color="auto" w:fill="FFFF99"/>
          </w:tcPr>
          <w:p w14:paraId="42A15C77" w14:textId="77777777" w:rsidR="00D2178C" w:rsidRDefault="00D2178C">
            <w:pPr>
              <w:rPr>
                <w:b/>
              </w:rPr>
            </w:pPr>
          </w:p>
        </w:tc>
        <w:tc>
          <w:tcPr>
            <w:tcW w:w="14034" w:type="dxa"/>
            <w:shd w:val="clear" w:color="auto" w:fill="FFFF99"/>
          </w:tcPr>
          <w:p w14:paraId="43652BDB" w14:textId="77777777" w:rsidR="00D2178C" w:rsidRPr="00EA560A" w:rsidRDefault="009C4FB2">
            <w:pPr>
              <w:rPr>
                <w:b/>
                <w:bCs/>
                <w:szCs w:val="20"/>
                <w:lang w:val="de-DE"/>
              </w:rPr>
            </w:pPr>
            <w:r w:rsidRPr="00EA560A">
              <w:rPr>
                <w:b/>
                <w:bCs/>
                <w:szCs w:val="20"/>
                <w:lang w:val="de-DE"/>
              </w:rPr>
              <w:t xml:space="preserve">Kompetenzerwartungen </w:t>
            </w:r>
          </w:p>
          <w:p w14:paraId="1B504D3F" w14:textId="77777777" w:rsidR="00D2178C" w:rsidRPr="00EA560A" w:rsidRDefault="00D2178C">
            <w:pPr>
              <w:rPr>
                <w:sz w:val="18"/>
                <w:szCs w:val="18"/>
                <w:lang w:val="de-DE"/>
              </w:rPr>
            </w:pPr>
          </w:p>
          <w:p w14:paraId="72B037CF" w14:textId="77777777" w:rsidR="00D2178C" w:rsidRPr="00EA560A" w:rsidRDefault="009C4FB2">
            <w:pPr>
              <w:rPr>
                <w:sz w:val="18"/>
                <w:szCs w:val="18"/>
                <w:lang w:val="de-DE"/>
              </w:rPr>
            </w:pPr>
            <w:r w:rsidRPr="00EA560A">
              <w:rPr>
                <w:sz w:val="18"/>
                <w:szCs w:val="18"/>
                <w:lang w:val="de-DE"/>
              </w:rPr>
              <w:t>Die Schülerinnen und Schüler …</w:t>
            </w:r>
          </w:p>
        </w:tc>
      </w:tr>
      <w:tr w:rsidR="00D2178C" w:rsidRPr="00EA560A" w14:paraId="421EF5A4" w14:textId="77777777">
        <w:tc>
          <w:tcPr>
            <w:tcW w:w="675" w:type="dxa"/>
            <w:shd w:val="clear" w:color="auto" w:fill="FFFF99"/>
          </w:tcPr>
          <w:p w14:paraId="30444760" w14:textId="77777777" w:rsidR="00D2178C" w:rsidRDefault="009C4FB2">
            <w:pPr>
              <w:jc w:val="right"/>
              <w:rPr>
                <w:b/>
                <w:color w:val="A6A6A6"/>
              </w:rPr>
            </w:pPr>
            <w:r>
              <w:rPr>
                <w:b/>
                <w:color w:val="A6A6A6"/>
              </w:rPr>
              <w:t>a</w:t>
            </w:r>
          </w:p>
        </w:tc>
        <w:tc>
          <w:tcPr>
            <w:tcW w:w="14034" w:type="dxa"/>
            <w:shd w:val="clear" w:color="auto" w:fill="FFFF99"/>
          </w:tcPr>
          <w:p w14:paraId="4672EDF0" w14:textId="2600437C" w:rsidR="00D2178C" w:rsidRPr="00EA560A" w:rsidRDefault="0034783C">
            <w:pPr>
              <w:rPr>
                <w:sz w:val="18"/>
                <w:szCs w:val="18"/>
                <w:lang w:val="de-DE"/>
              </w:rPr>
            </w:pPr>
            <w:r w:rsidRPr="00EA560A">
              <w:rPr>
                <w:sz w:val="18"/>
                <w:szCs w:val="18"/>
                <w:lang w:val="de-DE"/>
              </w:rPr>
              <w:t>ermitteln biologische und soziale Gegebenheiten, die die Geschlechterrollen von Mann und Frau beeinflussen. Dadurch nehmen sie ihre Geschlechtlichkeit als Teil der Persönlichkeitsentwicklung an und interpretieren Beobachtungen ihrer körperlichen und seelischen Entwicklung angemessen.</w:t>
            </w:r>
          </w:p>
        </w:tc>
      </w:tr>
      <w:tr w:rsidR="00D2178C" w:rsidRPr="00EA560A" w14:paraId="7E96D52A" w14:textId="77777777">
        <w:tc>
          <w:tcPr>
            <w:tcW w:w="675" w:type="dxa"/>
            <w:shd w:val="clear" w:color="auto" w:fill="FFFF99"/>
          </w:tcPr>
          <w:p w14:paraId="38C26C2C" w14:textId="77777777" w:rsidR="00D2178C" w:rsidRDefault="009C4FB2">
            <w:pPr>
              <w:jc w:val="right"/>
              <w:rPr>
                <w:b/>
                <w:color w:val="A6A6A6"/>
              </w:rPr>
            </w:pPr>
            <w:r>
              <w:rPr>
                <w:b/>
                <w:color w:val="A6A6A6"/>
              </w:rPr>
              <w:t>b</w:t>
            </w:r>
          </w:p>
        </w:tc>
        <w:tc>
          <w:tcPr>
            <w:tcW w:w="14034" w:type="dxa"/>
            <w:shd w:val="clear" w:color="auto" w:fill="FFFF99"/>
          </w:tcPr>
          <w:p w14:paraId="15BC946D" w14:textId="2BEBFCAF" w:rsidR="00D2178C" w:rsidRPr="00EA560A" w:rsidRDefault="0034783C">
            <w:pPr>
              <w:rPr>
                <w:sz w:val="18"/>
                <w:szCs w:val="18"/>
                <w:lang w:val="de-DE"/>
              </w:rPr>
            </w:pPr>
            <w:r w:rsidRPr="00EA560A">
              <w:rPr>
                <w:sz w:val="18"/>
                <w:szCs w:val="18"/>
                <w:lang w:val="de-DE"/>
              </w:rPr>
              <w:t>diskutieren Fragen der Beziehungen, Partnerwahl, sodass Einstellungen gefördert werden, die zur Entwicklung einer verantwortlichen Partnerschaft in einer künftigen Lebensgemeinschaft, wie Ehe und Familie, erforderlich sind.</w:t>
            </w:r>
          </w:p>
        </w:tc>
      </w:tr>
      <w:tr w:rsidR="00D2178C" w:rsidRPr="00EA560A" w14:paraId="6E36AAAF" w14:textId="77777777">
        <w:tc>
          <w:tcPr>
            <w:tcW w:w="675" w:type="dxa"/>
            <w:shd w:val="clear" w:color="auto" w:fill="FFFF99"/>
          </w:tcPr>
          <w:p w14:paraId="7B7C959B" w14:textId="77777777" w:rsidR="00D2178C" w:rsidRDefault="009C4FB2">
            <w:pPr>
              <w:jc w:val="right"/>
              <w:rPr>
                <w:b/>
                <w:color w:val="A6A6A6"/>
              </w:rPr>
            </w:pPr>
            <w:r>
              <w:rPr>
                <w:b/>
                <w:color w:val="A6A6A6"/>
              </w:rPr>
              <w:t>c</w:t>
            </w:r>
          </w:p>
        </w:tc>
        <w:tc>
          <w:tcPr>
            <w:tcW w:w="14034" w:type="dxa"/>
            <w:shd w:val="clear" w:color="auto" w:fill="FFFF99"/>
          </w:tcPr>
          <w:p w14:paraId="75844421" w14:textId="0FB0E15E" w:rsidR="00D2178C" w:rsidRPr="00EA560A" w:rsidRDefault="0034783C">
            <w:pPr>
              <w:rPr>
                <w:sz w:val="18"/>
                <w:szCs w:val="18"/>
                <w:lang w:val="de-DE"/>
              </w:rPr>
            </w:pPr>
            <w:r w:rsidRPr="00EA560A">
              <w:rPr>
                <w:sz w:val="18"/>
                <w:szCs w:val="18"/>
                <w:lang w:val="de-DE"/>
              </w:rPr>
              <w:t>erörtern die Besonderheit menschlicher Sexualität in ihren verschiedenen Erscheinungsformen und hinsichtlich ihrer psychosozialen Bedeutung für eine Partnerschaft. Damit gewinnen sie einen verantwortlichen Umgang mit der eigenen Sexualität und sind bereit, für Freiheit, Toleranz und Achtung anderer Menschen einzutreten.</w:t>
            </w:r>
          </w:p>
        </w:tc>
      </w:tr>
      <w:tr w:rsidR="00D2178C" w:rsidRPr="00EA560A" w14:paraId="29A3D87C" w14:textId="77777777">
        <w:tc>
          <w:tcPr>
            <w:tcW w:w="675" w:type="dxa"/>
            <w:shd w:val="clear" w:color="auto" w:fill="FFFF99"/>
          </w:tcPr>
          <w:p w14:paraId="423EEFCA" w14:textId="77777777" w:rsidR="00D2178C" w:rsidRDefault="009C4FB2">
            <w:pPr>
              <w:jc w:val="right"/>
              <w:rPr>
                <w:b/>
                <w:color w:val="A6A6A6"/>
              </w:rPr>
            </w:pPr>
            <w:r>
              <w:rPr>
                <w:b/>
                <w:color w:val="A6A6A6"/>
              </w:rPr>
              <w:t>d</w:t>
            </w:r>
          </w:p>
        </w:tc>
        <w:tc>
          <w:tcPr>
            <w:tcW w:w="14034" w:type="dxa"/>
            <w:shd w:val="clear" w:color="auto" w:fill="FFFF99"/>
          </w:tcPr>
          <w:p w14:paraId="0381E7BC" w14:textId="5D9EDCBC" w:rsidR="00D2178C" w:rsidRPr="00EA560A" w:rsidRDefault="0034783C">
            <w:pPr>
              <w:rPr>
                <w:sz w:val="18"/>
                <w:szCs w:val="18"/>
                <w:lang w:val="de-DE"/>
              </w:rPr>
            </w:pPr>
            <w:r w:rsidRPr="00EA560A">
              <w:rPr>
                <w:sz w:val="18"/>
                <w:szCs w:val="18"/>
                <w:lang w:val="de-DE"/>
              </w:rPr>
              <w:t>skizzieren die hormonell gesteuerten Vorgänge des Eireifezyklus und leiten daraus Möglichkeiten der Geburtenkontrolle ab.</w:t>
            </w:r>
          </w:p>
        </w:tc>
      </w:tr>
      <w:tr w:rsidR="00D2178C" w:rsidRPr="00EA560A" w14:paraId="618A3692" w14:textId="77777777">
        <w:tc>
          <w:tcPr>
            <w:tcW w:w="675" w:type="dxa"/>
            <w:shd w:val="clear" w:color="auto" w:fill="FFFF99"/>
          </w:tcPr>
          <w:p w14:paraId="0DB4E7F0" w14:textId="77777777" w:rsidR="00D2178C" w:rsidRDefault="009C4FB2">
            <w:pPr>
              <w:jc w:val="right"/>
              <w:rPr>
                <w:b/>
                <w:color w:val="A6A6A6"/>
              </w:rPr>
            </w:pPr>
            <w:r>
              <w:rPr>
                <w:b/>
                <w:color w:val="A6A6A6"/>
              </w:rPr>
              <w:t>e</w:t>
            </w:r>
          </w:p>
        </w:tc>
        <w:tc>
          <w:tcPr>
            <w:tcW w:w="14034" w:type="dxa"/>
            <w:shd w:val="clear" w:color="auto" w:fill="FFFF99"/>
          </w:tcPr>
          <w:p w14:paraId="7032A253" w14:textId="381684F3" w:rsidR="00D2178C" w:rsidRPr="00EA560A" w:rsidRDefault="0034783C">
            <w:pPr>
              <w:rPr>
                <w:sz w:val="18"/>
                <w:szCs w:val="18"/>
                <w:lang w:val="de-DE"/>
              </w:rPr>
            </w:pPr>
            <w:r w:rsidRPr="00EA560A">
              <w:rPr>
                <w:sz w:val="18"/>
                <w:szCs w:val="18"/>
                <w:lang w:val="de-DE"/>
              </w:rPr>
              <w:t>beschreiben ausgehend von der Zeugung grundlegende Vorgänge während der Schwangerschaft und der Geburt im Überblick und vertiefen so ihre Kenntnisse über die Entstehung und Entwicklung neuen menschlichen Lebens. Dadurch gewinnen sie Einsichten und Werthaltungen für ein verantwortliches Handeln gegenüber dem Ungeborenen.</w:t>
            </w:r>
          </w:p>
        </w:tc>
      </w:tr>
    </w:tbl>
    <w:p w14:paraId="5AA4C853" w14:textId="77777777" w:rsidR="00D2178C" w:rsidRPr="00C5477C" w:rsidRDefault="00D2178C">
      <w:pPr>
        <w:rPr>
          <w:sz w:val="2"/>
          <w:lang w:val="de-DE"/>
        </w:rPr>
      </w:pPr>
    </w:p>
    <w:p w14:paraId="7EA601F3" w14:textId="5F01C7D8" w:rsidR="00D2178C" w:rsidRPr="00C5477C" w:rsidRDefault="00D2178C">
      <w:pPr>
        <w:rPr>
          <w:sz w:val="2"/>
          <w:lang w:val="de-DE"/>
        </w:rPr>
      </w:pPr>
    </w:p>
    <w:p w14:paraId="590990B8" w14:textId="77777777" w:rsidR="003E2165" w:rsidRPr="00C5477C" w:rsidRDefault="003E2165">
      <w:pPr>
        <w:rPr>
          <w:lang w:val="de-DE"/>
        </w:rPr>
      </w:pPr>
      <w:r w:rsidRPr="00C5477C">
        <w:rPr>
          <w:lang w:val="de-DE"/>
        </w:rPr>
        <w:br w:type="page"/>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tblCellMar>
        <w:tblLook w:val="04A0" w:firstRow="1" w:lastRow="0" w:firstColumn="1" w:lastColumn="0" w:noHBand="0" w:noVBand="1"/>
      </w:tblPr>
      <w:tblGrid>
        <w:gridCol w:w="2802"/>
        <w:gridCol w:w="7825"/>
        <w:gridCol w:w="4110"/>
      </w:tblGrid>
      <w:tr w:rsidR="00B73047" w14:paraId="33B9806E" w14:textId="77777777" w:rsidTr="00002B0A">
        <w:tc>
          <w:tcPr>
            <w:tcW w:w="2802" w:type="dxa"/>
            <w:tcBorders>
              <w:bottom w:val="single" w:sz="4" w:space="0" w:color="000000"/>
            </w:tcBorders>
            <w:shd w:val="clear" w:color="auto" w:fill="D9D9D9"/>
          </w:tcPr>
          <w:p w14:paraId="41A5B366" w14:textId="1BC1132E" w:rsidR="00B73047" w:rsidRDefault="00B73047">
            <w:r>
              <w:rPr>
                <w:b/>
                <w:sz w:val="32"/>
              </w:rPr>
              <w:lastRenderedPageBreak/>
              <w:t>LP+</w:t>
            </w:r>
          </w:p>
        </w:tc>
        <w:tc>
          <w:tcPr>
            <w:tcW w:w="11935" w:type="dxa"/>
            <w:gridSpan w:val="2"/>
            <w:tcBorders>
              <w:bottom w:val="single" w:sz="4" w:space="0" w:color="000000"/>
              <w:right w:val="none" w:sz="4" w:space="0" w:color="000000"/>
            </w:tcBorders>
            <w:shd w:val="clear" w:color="auto" w:fill="FFFFFF"/>
          </w:tcPr>
          <w:p w14:paraId="0CE02E18" w14:textId="77777777" w:rsidR="00B73047" w:rsidRDefault="00B73047">
            <w:pPr>
              <w:jc w:val="center"/>
            </w:pPr>
            <w:proofErr w:type="spellStart"/>
            <w:r>
              <w:rPr>
                <w:b/>
                <w:sz w:val="32"/>
              </w:rPr>
              <w:t>Synopse</w:t>
            </w:r>
            <w:proofErr w:type="spellEnd"/>
            <w:r>
              <w:rPr>
                <w:b/>
                <w:sz w:val="32"/>
              </w:rPr>
              <w:t xml:space="preserve"> bilingual</w:t>
            </w:r>
          </w:p>
        </w:tc>
      </w:tr>
      <w:tr w:rsidR="00B73047" w14:paraId="47D52F0E" w14:textId="77777777" w:rsidTr="00002B0A">
        <w:trPr>
          <w:cantSplit/>
          <w:trHeight w:val="972"/>
        </w:trPr>
        <w:tc>
          <w:tcPr>
            <w:tcW w:w="2802" w:type="dxa"/>
            <w:vMerge w:val="restart"/>
            <w:shd w:val="clear" w:color="auto" w:fill="D9D9D9"/>
          </w:tcPr>
          <w:p w14:paraId="1FCDFFD9" w14:textId="6CC7D5B9" w:rsidR="00B73047" w:rsidRPr="00C5477C" w:rsidRDefault="00B73047">
            <w:pPr>
              <w:rPr>
                <w:b/>
                <w:lang w:val="de-DE"/>
              </w:rPr>
            </w:pPr>
            <w:r w:rsidRPr="00C5477C">
              <w:rPr>
                <w:b/>
                <w:lang w:val="de-DE"/>
              </w:rPr>
              <w:t>Inhalte zum Lernbereich „</w:t>
            </w:r>
            <w:r w:rsidR="0034783C" w:rsidRPr="00C5477C">
              <w:rPr>
                <w:b/>
                <w:lang w:val="de-DE"/>
              </w:rPr>
              <w:t>Menschliche Sexualität und Entwicklung</w:t>
            </w:r>
            <w:r w:rsidRPr="00C5477C">
              <w:rPr>
                <w:b/>
                <w:lang w:val="de-DE"/>
              </w:rPr>
              <w:t>“:</w:t>
            </w:r>
          </w:p>
        </w:tc>
        <w:tc>
          <w:tcPr>
            <w:tcW w:w="7825" w:type="dxa"/>
            <w:vMerge w:val="restart"/>
          </w:tcPr>
          <w:p w14:paraId="3CDCE007" w14:textId="77777777" w:rsidR="00B73047" w:rsidRPr="00C5477C" w:rsidRDefault="00B73047">
            <w:pPr>
              <w:jc w:val="center"/>
              <w:rPr>
                <w:lang w:val="de-DE"/>
              </w:rPr>
            </w:pPr>
            <w:r w:rsidRPr="00C5477C">
              <w:rPr>
                <w:b/>
                <w:lang w:val="de-DE"/>
              </w:rPr>
              <w:t>Für bilinguale Züge verfügbares Material:</w:t>
            </w:r>
          </w:p>
        </w:tc>
        <w:tc>
          <w:tcPr>
            <w:tcW w:w="4110" w:type="dxa"/>
            <w:vMerge w:val="restart"/>
          </w:tcPr>
          <w:p w14:paraId="008B4F3A" w14:textId="77777777" w:rsidR="00B73047" w:rsidRDefault="00B73047">
            <w:pPr>
              <w:jc w:val="center"/>
            </w:pPr>
            <w:proofErr w:type="spellStart"/>
            <w:r>
              <w:t>Seite</w:t>
            </w:r>
            <w:proofErr w:type="spellEnd"/>
          </w:p>
        </w:tc>
      </w:tr>
      <w:tr w:rsidR="00B73047" w14:paraId="00924807" w14:textId="77777777" w:rsidTr="00DB79AC">
        <w:trPr>
          <w:cantSplit/>
          <w:trHeight w:val="171"/>
        </w:trPr>
        <w:tc>
          <w:tcPr>
            <w:tcW w:w="2802" w:type="dxa"/>
            <w:vMerge/>
            <w:shd w:val="clear" w:color="auto" w:fill="D9D9D9"/>
          </w:tcPr>
          <w:p w14:paraId="587B0433" w14:textId="77777777" w:rsidR="00B73047" w:rsidRDefault="00B73047">
            <w:pPr>
              <w:rPr>
                <w:b/>
                <w:sz w:val="14"/>
              </w:rPr>
            </w:pPr>
          </w:p>
        </w:tc>
        <w:tc>
          <w:tcPr>
            <w:tcW w:w="7825" w:type="dxa"/>
            <w:vMerge/>
            <w:tcBorders>
              <w:bottom w:val="single" w:sz="4" w:space="0" w:color="auto"/>
            </w:tcBorders>
          </w:tcPr>
          <w:p w14:paraId="025D09C0" w14:textId="77777777" w:rsidR="00B73047" w:rsidRDefault="00B73047">
            <w:pPr>
              <w:rPr>
                <w:b/>
                <w:sz w:val="14"/>
              </w:rPr>
            </w:pPr>
          </w:p>
        </w:tc>
        <w:tc>
          <w:tcPr>
            <w:tcW w:w="4110" w:type="dxa"/>
            <w:vMerge/>
            <w:tcBorders>
              <w:bottom w:val="single" w:sz="4" w:space="0" w:color="auto"/>
            </w:tcBorders>
          </w:tcPr>
          <w:p w14:paraId="464BA978" w14:textId="77777777" w:rsidR="00B73047" w:rsidRDefault="00B73047">
            <w:pPr>
              <w:rPr>
                <w:b/>
                <w:sz w:val="14"/>
              </w:rPr>
            </w:pPr>
          </w:p>
        </w:tc>
      </w:tr>
      <w:tr w:rsidR="00B73047" w14:paraId="7941797A" w14:textId="77777777" w:rsidTr="00DB79AC">
        <w:trPr>
          <w:cantSplit/>
          <w:trHeight w:val="380"/>
        </w:trPr>
        <w:tc>
          <w:tcPr>
            <w:tcW w:w="2802" w:type="dxa"/>
            <w:vMerge w:val="restart"/>
            <w:tcBorders>
              <w:right w:val="single" w:sz="4" w:space="0" w:color="auto"/>
            </w:tcBorders>
            <w:shd w:val="clear" w:color="auto" w:fill="D9D9D9"/>
          </w:tcPr>
          <w:p w14:paraId="06E1DBBC" w14:textId="036D99CA" w:rsidR="00B73047" w:rsidRPr="00C5477C" w:rsidRDefault="0034783C">
            <w:pPr>
              <w:rPr>
                <w:sz w:val="18"/>
                <w:szCs w:val="18"/>
                <w:highlight w:val="lightGray"/>
                <w:lang w:val="de-DE"/>
              </w:rPr>
            </w:pPr>
            <w:r w:rsidRPr="00C5477C">
              <w:rPr>
                <w:rFonts w:ascii="Arial" w:hAnsi="Arial" w:cs="Arial"/>
                <w:color w:val="000000"/>
                <w:sz w:val="19"/>
                <w:szCs w:val="19"/>
                <w:highlight w:val="lightGray"/>
                <w:shd w:val="clear" w:color="auto" w:fill="FFFFFF"/>
                <w:lang w:val="de-DE"/>
              </w:rPr>
              <w:t>Entwicklung der eigenen Identität: Geschlechterrollen, Beziehungen, Partnerschaft, sexuelle Orientierung</w:t>
            </w:r>
          </w:p>
        </w:tc>
        <w:tc>
          <w:tcPr>
            <w:tcW w:w="7825" w:type="dxa"/>
            <w:tcBorders>
              <w:top w:val="single" w:sz="4" w:space="0" w:color="auto"/>
              <w:left w:val="single" w:sz="4" w:space="0" w:color="auto"/>
              <w:bottom w:val="single" w:sz="4" w:space="0" w:color="auto"/>
              <w:right w:val="single" w:sz="4" w:space="0" w:color="auto"/>
            </w:tcBorders>
          </w:tcPr>
          <w:p w14:paraId="21B76EB3" w14:textId="1CF99F8A" w:rsidR="00B73047" w:rsidRDefault="00DC0305">
            <w:pPr>
              <w:rPr>
                <w:sz w:val="18"/>
              </w:rPr>
            </w:pPr>
            <w:r w:rsidRPr="00DC0305">
              <w:rPr>
                <w:i/>
                <w:iCs/>
                <w:sz w:val="18"/>
              </w:rPr>
              <w:t>Boys will be boys and girls will be girls: gender stereotypes</w:t>
            </w:r>
            <w:r>
              <w:rPr>
                <w:sz w:val="18"/>
              </w:rPr>
              <w:t>: Discover Biology</w:t>
            </w:r>
          </w:p>
        </w:tc>
        <w:tc>
          <w:tcPr>
            <w:tcW w:w="4110" w:type="dxa"/>
            <w:tcBorders>
              <w:top w:val="single" w:sz="4" w:space="0" w:color="auto"/>
              <w:left w:val="single" w:sz="4" w:space="0" w:color="auto"/>
              <w:bottom w:val="single" w:sz="4" w:space="0" w:color="auto"/>
              <w:right w:val="single" w:sz="4" w:space="0" w:color="auto"/>
            </w:tcBorders>
          </w:tcPr>
          <w:p w14:paraId="151E9F3C" w14:textId="629D19B4" w:rsidR="00B73047" w:rsidRDefault="00DC0305">
            <w:pPr>
              <w:rPr>
                <w:sz w:val="18"/>
              </w:rPr>
            </w:pPr>
            <w:r>
              <w:rPr>
                <w:sz w:val="18"/>
              </w:rPr>
              <w:t>page 111</w:t>
            </w:r>
          </w:p>
        </w:tc>
      </w:tr>
      <w:tr w:rsidR="00DC0305" w14:paraId="52D52439" w14:textId="77777777" w:rsidTr="00DB79AC">
        <w:trPr>
          <w:cantSplit/>
          <w:trHeight w:val="458"/>
        </w:trPr>
        <w:tc>
          <w:tcPr>
            <w:tcW w:w="2802" w:type="dxa"/>
            <w:vMerge/>
            <w:tcBorders>
              <w:right w:val="single" w:sz="4" w:space="0" w:color="auto"/>
            </w:tcBorders>
            <w:shd w:val="clear" w:color="auto" w:fill="D9D9D9"/>
          </w:tcPr>
          <w:p w14:paraId="2C74540A" w14:textId="77777777" w:rsidR="00DC0305" w:rsidRPr="00B85EAA" w:rsidRDefault="00DC0305">
            <w:pPr>
              <w:rPr>
                <w:rFonts w:ascii="Arial" w:hAnsi="Arial" w:cs="Arial"/>
                <w:color w:val="000000"/>
                <w:sz w:val="19"/>
                <w:szCs w:val="19"/>
                <w:highlight w:val="lightGray"/>
                <w:shd w:val="clear" w:color="auto" w:fill="FFFFFF"/>
              </w:rPr>
            </w:pPr>
          </w:p>
        </w:tc>
        <w:tc>
          <w:tcPr>
            <w:tcW w:w="7825" w:type="dxa"/>
            <w:tcBorders>
              <w:top w:val="single" w:sz="4" w:space="0" w:color="auto"/>
              <w:left w:val="single" w:sz="4" w:space="0" w:color="auto"/>
              <w:bottom w:val="single" w:sz="4" w:space="0" w:color="auto"/>
              <w:right w:val="single" w:sz="4" w:space="0" w:color="auto"/>
            </w:tcBorders>
          </w:tcPr>
          <w:p w14:paraId="05C8C1D4" w14:textId="1A0CB095" w:rsidR="00DC0305" w:rsidRPr="00DC0305" w:rsidRDefault="00DC0305">
            <w:pPr>
              <w:rPr>
                <w:i/>
                <w:iCs/>
                <w:sz w:val="18"/>
              </w:rPr>
            </w:pPr>
            <w:r>
              <w:rPr>
                <w:i/>
                <w:iCs/>
                <w:sz w:val="18"/>
              </w:rPr>
              <w:t xml:space="preserve">Love don’t come easy: Relationships can develop in different ways: </w:t>
            </w:r>
            <w:r>
              <w:rPr>
                <w:sz w:val="18"/>
              </w:rPr>
              <w:t>Discover Biology</w:t>
            </w:r>
          </w:p>
        </w:tc>
        <w:tc>
          <w:tcPr>
            <w:tcW w:w="4110" w:type="dxa"/>
            <w:tcBorders>
              <w:top w:val="single" w:sz="4" w:space="0" w:color="auto"/>
              <w:left w:val="single" w:sz="4" w:space="0" w:color="auto"/>
              <w:bottom w:val="single" w:sz="4" w:space="0" w:color="auto"/>
              <w:right w:val="single" w:sz="4" w:space="0" w:color="auto"/>
            </w:tcBorders>
          </w:tcPr>
          <w:p w14:paraId="01C08C5B" w14:textId="5CCE86C1" w:rsidR="00DC0305" w:rsidRDefault="00DC0305">
            <w:pPr>
              <w:rPr>
                <w:sz w:val="18"/>
              </w:rPr>
            </w:pPr>
            <w:r>
              <w:rPr>
                <w:sz w:val="18"/>
              </w:rPr>
              <w:t>page 93-95</w:t>
            </w:r>
          </w:p>
        </w:tc>
      </w:tr>
      <w:tr w:rsidR="00B73047" w:rsidRPr="00EA560A" w14:paraId="761CC396" w14:textId="77777777" w:rsidTr="00DB79AC">
        <w:trPr>
          <w:cantSplit/>
          <w:trHeight w:val="630"/>
        </w:trPr>
        <w:tc>
          <w:tcPr>
            <w:tcW w:w="2802" w:type="dxa"/>
            <w:vMerge w:val="restart"/>
            <w:tcBorders>
              <w:right w:val="single" w:sz="4" w:space="0" w:color="auto"/>
            </w:tcBorders>
            <w:shd w:val="clear" w:color="auto" w:fill="D9D9D9"/>
          </w:tcPr>
          <w:p w14:paraId="0EC9915D" w14:textId="2E012877" w:rsidR="00B73047" w:rsidRPr="00C5477C" w:rsidRDefault="0034783C">
            <w:pPr>
              <w:rPr>
                <w:sz w:val="18"/>
                <w:szCs w:val="18"/>
                <w:highlight w:val="lightGray"/>
                <w:lang w:val="de-DE"/>
              </w:rPr>
            </w:pPr>
            <w:r w:rsidRPr="00C5477C">
              <w:rPr>
                <w:rFonts w:ascii="Arial" w:hAnsi="Arial" w:cs="Arial"/>
                <w:color w:val="000000"/>
                <w:sz w:val="19"/>
                <w:szCs w:val="19"/>
                <w:highlight w:val="lightGray"/>
                <w:shd w:val="clear" w:color="auto" w:fill="FFFFFF"/>
                <w:lang w:val="de-DE"/>
              </w:rPr>
              <w:t>Besonderheiten menschlicher Sexualität; verschiedene Aspekte der Sexualität (z. B. Homosexualität)</w:t>
            </w:r>
          </w:p>
        </w:tc>
        <w:tc>
          <w:tcPr>
            <w:tcW w:w="7825" w:type="dxa"/>
            <w:tcBorders>
              <w:top w:val="single" w:sz="4" w:space="0" w:color="auto"/>
              <w:left w:val="single" w:sz="4" w:space="0" w:color="auto"/>
              <w:bottom w:val="single" w:sz="4" w:space="0" w:color="auto"/>
              <w:right w:val="single" w:sz="4" w:space="0" w:color="auto"/>
            </w:tcBorders>
          </w:tcPr>
          <w:p w14:paraId="65DA5667" w14:textId="77777777" w:rsidR="00B73047" w:rsidRPr="00C5477C" w:rsidRDefault="00B73047">
            <w:pPr>
              <w:rPr>
                <w:sz w:val="18"/>
                <w:lang w:val="de-DE"/>
              </w:rPr>
            </w:pPr>
          </w:p>
        </w:tc>
        <w:tc>
          <w:tcPr>
            <w:tcW w:w="4110" w:type="dxa"/>
            <w:tcBorders>
              <w:top w:val="single" w:sz="4" w:space="0" w:color="auto"/>
              <w:left w:val="single" w:sz="4" w:space="0" w:color="auto"/>
              <w:bottom w:val="single" w:sz="4" w:space="0" w:color="auto"/>
              <w:right w:val="single" w:sz="4" w:space="0" w:color="auto"/>
            </w:tcBorders>
          </w:tcPr>
          <w:p w14:paraId="0431A169" w14:textId="77777777" w:rsidR="00B73047" w:rsidRPr="00C5477C" w:rsidRDefault="00B73047">
            <w:pPr>
              <w:rPr>
                <w:sz w:val="18"/>
                <w:lang w:val="de-DE"/>
              </w:rPr>
            </w:pPr>
          </w:p>
        </w:tc>
      </w:tr>
      <w:tr w:rsidR="00B73047" w:rsidRPr="00EA560A" w14:paraId="3F4FC4B5" w14:textId="77777777" w:rsidTr="00DB79AC">
        <w:trPr>
          <w:cantSplit/>
          <w:trHeight w:val="520"/>
        </w:trPr>
        <w:tc>
          <w:tcPr>
            <w:tcW w:w="2802" w:type="dxa"/>
            <w:vMerge/>
            <w:tcBorders>
              <w:bottom w:val="single" w:sz="4" w:space="0" w:color="000000"/>
              <w:right w:val="single" w:sz="4" w:space="0" w:color="auto"/>
            </w:tcBorders>
            <w:shd w:val="clear" w:color="auto" w:fill="D9D9D9"/>
          </w:tcPr>
          <w:p w14:paraId="48885956" w14:textId="77777777" w:rsidR="00B73047" w:rsidRPr="00C5477C" w:rsidRDefault="00B73047">
            <w:pPr>
              <w:rPr>
                <w:sz w:val="18"/>
                <w:szCs w:val="18"/>
                <w:highlight w:val="lightGray"/>
                <w:lang w:val="de-DE"/>
              </w:rPr>
            </w:pPr>
          </w:p>
        </w:tc>
        <w:tc>
          <w:tcPr>
            <w:tcW w:w="7825" w:type="dxa"/>
            <w:tcBorders>
              <w:top w:val="single" w:sz="4" w:space="0" w:color="auto"/>
              <w:left w:val="single" w:sz="4" w:space="0" w:color="auto"/>
              <w:bottom w:val="single" w:sz="4" w:space="0" w:color="auto"/>
              <w:right w:val="single" w:sz="4" w:space="0" w:color="auto"/>
            </w:tcBorders>
          </w:tcPr>
          <w:p w14:paraId="31D81E39" w14:textId="77777777" w:rsidR="00B73047" w:rsidRPr="00C5477C" w:rsidRDefault="00B73047">
            <w:pPr>
              <w:rPr>
                <w:sz w:val="18"/>
                <w:lang w:val="de-DE"/>
              </w:rPr>
            </w:pPr>
          </w:p>
        </w:tc>
        <w:tc>
          <w:tcPr>
            <w:tcW w:w="4110" w:type="dxa"/>
            <w:tcBorders>
              <w:top w:val="single" w:sz="4" w:space="0" w:color="auto"/>
              <w:left w:val="single" w:sz="4" w:space="0" w:color="auto"/>
              <w:bottom w:val="single" w:sz="4" w:space="0" w:color="auto"/>
              <w:right w:val="single" w:sz="4" w:space="0" w:color="auto"/>
            </w:tcBorders>
          </w:tcPr>
          <w:p w14:paraId="4B0C2C59" w14:textId="77777777" w:rsidR="00B73047" w:rsidRPr="00C5477C" w:rsidRDefault="00B73047">
            <w:pPr>
              <w:rPr>
                <w:sz w:val="18"/>
                <w:lang w:val="de-DE"/>
              </w:rPr>
            </w:pPr>
          </w:p>
        </w:tc>
      </w:tr>
      <w:tr w:rsidR="003D51F1" w14:paraId="164BB957" w14:textId="77777777" w:rsidTr="00DB79AC">
        <w:trPr>
          <w:cantSplit/>
          <w:trHeight w:val="2018"/>
        </w:trPr>
        <w:tc>
          <w:tcPr>
            <w:tcW w:w="2802" w:type="dxa"/>
            <w:vMerge w:val="restart"/>
            <w:tcBorders>
              <w:right w:val="single" w:sz="4" w:space="0" w:color="auto"/>
            </w:tcBorders>
            <w:shd w:val="clear" w:color="auto" w:fill="D9D9D9"/>
          </w:tcPr>
          <w:p w14:paraId="723A2BB8" w14:textId="26C9171F" w:rsidR="003D51F1" w:rsidRPr="00C5477C" w:rsidRDefault="003D51F1">
            <w:pPr>
              <w:rPr>
                <w:sz w:val="18"/>
                <w:szCs w:val="18"/>
                <w:highlight w:val="lightGray"/>
                <w:lang w:val="de-DE"/>
              </w:rPr>
            </w:pPr>
            <w:r w:rsidRPr="00C5477C">
              <w:rPr>
                <w:rFonts w:ascii="Arial" w:hAnsi="Arial" w:cs="Arial"/>
                <w:color w:val="000000"/>
                <w:sz w:val="19"/>
                <w:szCs w:val="19"/>
                <w:highlight w:val="lightGray"/>
                <w:shd w:val="clear" w:color="auto" w:fill="FFFFFF"/>
                <w:lang w:val="de-DE"/>
              </w:rPr>
              <w:t>Entstehung und Entwicklung menschlichen Lebens: Eireifezyklus, Zeugung, Schwangerschaft und Geburt; Empfängnisverhütung</w:t>
            </w:r>
          </w:p>
        </w:tc>
        <w:tc>
          <w:tcPr>
            <w:tcW w:w="7825" w:type="dxa"/>
            <w:tcBorders>
              <w:top w:val="single" w:sz="4" w:space="0" w:color="auto"/>
              <w:left w:val="single" w:sz="4" w:space="0" w:color="auto"/>
              <w:bottom w:val="single" w:sz="4" w:space="0" w:color="auto"/>
              <w:right w:val="single" w:sz="4" w:space="0" w:color="auto"/>
            </w:tcBorders>
          </w:tcPr>
          <w:p w14:paraId="76CD26A2" w14:textId="77777777" w:rsidR="003D51F1" w:rsidRDefault="003D51F1">
            <w:pPr>
              <w:rPr>
                <w:sz w:val="18"/>
              </w:rPr>
            </w:pPr>
            <w:r w:rsidRPr="00DC0305">
              <w:rPr>
                <w:i/>
                <w:iCs/>
                <w:sz w:val="18"/>
              </w:rPr>
              <w:t>Reproduction and development:</w:t>
            </w:r>
            <w:r>
              <w:rPr>
                <w:sz w:val="18"/>
              </w:rPr>
              <w:t xml:space="preserve"> Discover Biology</w:t>
            </w:r>
          </w:p>
          <w:p w14:paraId="1E976ADC" w14:textId="77777777" w:rsidR="003D51F1" w:rsidRDefault="003D51F1" w:rsidP="00DC0305">
            <w:pPr>
              <w:pStyle w:val="ListParagraph"/>
              <w:numPr>
                <w:ilvl w:val="0"/>
                <w:numId w:val="5"/>
              </w:numPr>
              <w:rPr>
                <w:i/>
                <w:iCs/>
                <w:sz w:val="18"/>
              </w:rPr>
            </w:pPr>
            <w:r w:rsidRPr="00DC0305">
              <w:rPr>
                <w:i/>
                <w:iCs/>
                <w:sz w:val="18"/>
              </w:rPr>
              <w:t>Puberty is a time of physical, mental and emotional change</w:t>
            </w:r>
          </w:p>
          <w:p w14:paraId="725B5548" w14:textId="77777777" w:rsidR="003D51F1" w:rsidRDefault="003D51F1" w:rsidP="00DC0305">
            <w:pPr>
              <w:pStyle w:val="ListParagraph"/>
              <w:numPr>
                <w:ilvl w:val="0"/>
                <w:numId w:val="5"/>
              </w:numPr>
              <w:rPr>
                <w:i/>
                <w:iCs/>
                <w:sz w:val="18"/>
              </w:rPr>
            </w:pPr>
            <w:r>
              <w:rPr>
                <w:i/>
                <w:iCs/>
                <w:sz w:val="18"/>
              </w:rPr>
              <w:t>The male reproductive system</w:t>
            </w:r>
          </w:p>
          <w:p w14:paraId="5D1ED8E8" w14:textId="77777777" w:rsidR="003D51F1" w:rsidRDefault="003D51F1" w:rsidP="00DC0305">
            <w:pPr>
              <w:pStyle w:val="ListParagraph"/>
              <w:numPr>
                <w:ilvl w:val="0"/>
                <w:numId w:val="5"/>
              </w:numPr>
              <w:rPr>
                <w:i/>
                <w:iCs/>
                <w:sz w:val="18"/>
              </w:rPr>
            </w:pPr>
            <w:r>
              <w:rPr>
                <w:i/>
                <w:iCs/>
                <w:sz w:val="18"/>
              </w:rPr>
              <w:t>The female reproductive system</w:t>
            </w:r>
          </w:p>
          <w:p w14:paraId="7FCD07CB" w14:textId="77777777" w:rsidR="003D51F1" w:rsidRDefault="003D51F1" w:rsidP="00DC0305">
            <w:pPr>
              <w:pStyle w:val="ListParagraph"/>
              <w:numPr>
                <w:ilvl w:val="0"/>
                <w:numId w:val="5"/>
              </w:numPr>
              <w:rPr>
                <w:i/>
                <w:iCs/>
                <w:sz w:val="18"/>
              </w:rPr>
            </w:pPr>
            <w:r>
              <w:rPr>
                <w:i/>
                <w:iCs/>
                <w:sz w:val="18"/>
              </w:rPr>
              <w:t>The menstrual cycle</w:t>
            </w:r>
          </w:p>
          <w:p w14:paraId="39D9E22C" w14:textId="77777777" w:rsidR="003D51F1" w:rsidRDefault="003D51F1" w:rsidP="00DC0305">
            <w:pPr>
              <w:pStyle w:val="ListParagraph"/>
              <w:numPr>
                <w:ilvl w:val="0"/>
                <w:numId w:val="5"/>
              </w:numPr>
              <w:rPr>
                <w:i/>
                <w:iCs/>
                <w:sz w:val="18"/>
              </w:rPr>
            </w:pPr>
            <w:r>
              <w:rPr>
                <w:i/>
                <w:iCs/>
                <w:sz w:val="18"/>
              </w:rPr>
              <w:t>Fertilization and pregnancy</w:t>
            </w:r>
          </w:p>
          <w:p w14:paraId="51DBA2EF" w14:textId="77777777" w:rsidR="003D51F1" w:rsidRDefault="003D51F1" w:rsidP="00DC0305">
            <w:pPr>
              <w:pStyle w:val="ListParagraph"/>
              <w:numPr>
                <w:ilvl w:val="0"/>
                <w:numId w:val="5"/>
              </w:numPr>
              <w:rPr>
                <w:i/>
                <w:iCs/>
                <w:sz w:val="18"/>
              </w:rPr>
            </w:pPr>
            <w:r>
              <w:rPr>
                <w:i/>
                <w:iCs/>
                <w:sz w:val="18"/>
              </w:rPr>
              <w:t>Pregnancy and birth</w:t>
            </w:r>
          </w:p>
          <w:p w14:paraId="3CAC1520" w14:textId="0D9DE75E" w:rsidR="003D51F1" w:rsidRPr="00DC0305" w:rsidRDefault="003D51F1" w:rsidP="00DC0305">
            <w:pPr>
              <w:pStyle w:val="ListParagraph"/>
              <w:numPr>
                <w:ilvl w:val="0"/>
                <w:numId w:val="5"/>
              </w:numPr>
              <w:rPr>
                <w:i/>
                <w:iCs/>
                <w:sz w:val="18"/>
              </w:rPr>
            </w:pPr>
            <w:r>
              <w:rPr>
                <w:i/>
                <w:iCs/>
                <w:sz w:val="18"/>
              </w:rPr>
              <w:t>Contraceptives can prevent pregnancy</w:t>
            </w:r>
          </w:p>
        </w:tc>
        <w:tc>
          <w:tcPr>
            <w:tcW w:w="4110" w:type="dxa"/>
            <w:tcBorders>
              <w:top w:val="single" w:sz="4" w:space="0" w:color="auto"/>
              <w:left w:val="single" w:sz="4" w:space="0" w:color="auto"/>
              <w:bottom w:val="single" w:sz="4" w:space="0" w:color="auto"/>
              <w:right w:val="single" w:sz="4" w:space="0" w:color="auto"/>
            </w:tcBorders>
          </w:tcPr>
          <w:p w14:paraId="3D068821" w14:textId="77777777" w:rsidR="003D51F1" w:rsidRDefault="003D51F1">
            <w:pPr>
              <w:rPr>
                <w:sz w:val="18"/>
              </w:rPr>
            </w:pPr>
          </w:p>
          <w:p w14:paraId="19074A14" w14:textId="77777777" w:rsidR="003D51F1" w:rsidRDefault="003D51F1">
            <w:pPr>
              <w:rPr>
                <w:sz w:val="18"/>
              </w:rPr>
            </w:pPr>
            <w:r>
              <w:rPr>
                <w:sz w:val="18"/>
              </w:rPr>
              <w:t>page 90-92</w:t>
            </w:r>
          </w:p>
          <w:p w14:paraId="039BA773" w14:textId="77777777" w:rsidR="003D51F1" w:rsidRDefault="003D51F1">
            <w:pPr>
              <w:rPr>
                <w:sz w:val="18"/>
              </w:rPr>
            </w:pPr>
            <w:r>
              <w:rPr>
                <w:sz w:val="18"/>
              </w:rPr>
              <w:t>page 95-96</w:t>
            </w:r>
          </w:p>
          <w:p w14:paraId="556B8EDD" w14:textId="77777777" w:rsidR="003D51F1" w:rsidRDefault="003D51F1">
            <w:pPr>
              <w:rPr>
                <w:sz w:val="18"/>
              </w:rPr>
            </w:pPr>
            <w:r>
              <w:rPr>
                <w:sz w:val="18"/>
              </w:rPr>
              <w:t>page 97-99</w:t>
            </w:r>
          </w:p>
          <w:p w14:paraId="5EB4F9BD" w14:textId="52C20C8E" w:rsidR="003D51F1" w:rsidRDefault="003D51F1">
            <w:pPr>
              <w:rPr>
                <w:sz w:val="18"/>
              </w:rPr>
            </w:pPr>
            <w:r>
              <w:rPr>
                <w:sz w:val="18"/>
              </w:rPr>
              <w:t>page 98 only</w:t>
            </w:r>
          </w:p>
          <w:p w14:paraId="6C21A777" w14:textId="77777777" w:rsidR="003D51F1" w:rsidRDefault="003D51F1">
            <w:pPr>
              <w:rPr>
                <w:sz w:val="18"/>
              </w:rPr>
            </w:pPr>
            <w:r>
              <w:rPr>
                <w:sz w:val="18"/>
              </w:rPr>
              <w:t>page 101</w:t>
            </w:r>
          </w:p>
          <w:p w14:paraId="0AF0732A" w14:textId="77777777" w:rsidR="003D51F1" w:rsidRDefault="003D51F1">
            <w:pPr>
              <w:rPr>
                <w:sz w:val="18"/>
              </w:rPr>
            </w:pPr>
            <w:r>
              <w:rPr>
                <w:sz w:val="18"/>
              </w:rPr>
              <w:t>page 102-104</w:t>
            </w:r>
          </w:p>
          <w:p w14:paraId="30B33A07" w14:textId="4AECC7BB" w:rsidR="003D51F1" w:rsidRDefault="003D51F1">
            <w:pPr>
              <w:rPr>
                <w:sz w:val="18"/>
              </w:rPr>
            </w:pPr>
            <w:r>
              <w:rPr>
                <w:sz w:val="18"/>
              </w:rPr>
              <w:t>page 105-106</w:t>
            </w:r>
          </w:p>
        </w:tc>
      </w:tr>
      <w:tr w:rsidR="003D51F1" w14:paraId="625A61C0" w14:textId="77777777" w:rsidTr="00DB79AC">
        <w:trPr>
          <w:cantSplit/>
          <w:trHeight w:val="2018"/>
        </w:trPr>
        <w:tc>
          <w:tcPr>
            <w:tcW w:w="2802" w:type="dxa"/>
            <w:vMerge/>
            <w:tcBorders>
              <w:right w:val="single" w:sz="4" w:space="0" w:color="auto"/>
            </w:tcBorders>
            <w:shd w:val="clear" w:color="auto" w:fill="D9D9D9"/>
          </w:tcPr>
          <w:p w14:paraId="0EDC0A5F" w14:textId="77777777" w:rsidR="003D51F1" w:rsidRDefault="003D51F1">
            <w:pPr>
              <w:rPr>
                <w:rFonts w:ascii="Arial" w:hAnsi="Arial" w:cs="Arial"/>
                <w:color w:val="000000"/>
                <w:sz w:val="19"/>
                <w:szCs w:val="19"/>
                <w:shd w:val="clear" w:color="auto" w:fill="FFFFFF"/>
              </w:rPr>
            </w:pPr>
          </w:p>
        </w:tc>
        <w:tc>
          <w:tcPr>
            <w:tcW w:w="7825" w:type="dxa"/>
            <w:tcBorders>
              <w:top w:val="single" w:sz="4" w:space="0" w:color="auto"/>
              <w:left w:val="single" w:sz="4" w:space="0" w:color="auto"/>
              <w:bottom w:val="single" w:sz="4" w:space="0" w:color="auto"/>
              <w:right w:val="single" w:sz="4" w:space="0" w:color="auto"/>
            </w:tcBorders>
          </w:tcPr>
          <w:p w14:paraId="22959914" w14:textId="77777777" w:rsidR="003D51F1" w:rsidRDefault="003D51F1">
            <w:pPr>
              <w:rPr>
                <w:i/>
                <w:iCs/>
                <w:sz w:val="18"/>
              </w:rPr>
            </w:pPr>
            <w:r>
              <w:rPr>
                <w:i/>
                <w:iCs/>
                <w:sz w:val="18"/>
              </w:rPr>
              <w:t>Reproduction</w:t>
            </w:r>
            <w:r w:rsidRPr="00E71359">
              <w:rPr>
                <w:sz w:val="18"/>
              </w:rPr>
              <w:t>: Pickering</w:t>
            </w:r>
          </w:p>
          <w:p w14:paraId="0C039B34" w14:textId="77777777" w:rsidR="003D51F1" w:rsidRDefault="003D51F1" w:rsidP="00E71359">
            <w:pPr>
              <w:pStyle w:val="ListParagraph"/>
              <w:numPr>
                <w:ilvl w:val="0"/>
                <w:numId w:val="6"/>
              </w:numPr>
              <w:rPr>
                <w:i/>
                <w:iCs/>
                <w:sz w:val="18"/>
              </w:rPr>
            </w:pPr>
            <w:r>
              <w:rPr>
                <w:i/>
                <w:iCs/>
                <w:sz w:val="18"/>
              </w:rPr>
              <w:t>The male and female reproductive system</w:t>
            </w:r>
          </w:p>
          <w:p w14:paraId="26FCDA55" w14:textId="77777777" w:rsidR="003D51F1" w:rsidRDefault="003D51F1" w:rsidP="00E71359">
            <w:pPr>
              <w:pStyle w:val="ListParagraph"/>
              <w:numPr>
                <w:ilvl w:val="0"/>
                <w:numId w:val="6"/>
              </w:numPr>
              <w:rPr>
                <w:i/>
                <w:iCs/>
                <w:sz w:val="18"/>
              </w:rPr>
            </w:pPr>
            <w:r>
              <w:rPr>
                <w:i/>
                <w:iCs/>
                <w:sz w:val="18"/>
              </w:rPr>
              <w:t xml:space="preserve">The menstrual cycle and the influence of </w:t>
            </w:r>
            <w:proofErr w:type="spellStart"/>
            <w:r>
              <w:rPr>
                <w:i/>
                <w:iCs/>
                <w:sz w:val="18"/>
              </w:rPr>
              <w:t>hormanes</w:t>
            </w:r>
            <w:proofErr w:type="spellEnd"/>
          </w:p>
          <w:p w14:paraId="59D2D2E7" w14:textId="6049E528" w:rsidR="003D51F1" w:rsidRDefault="003D51F1" w:rsidP="00E71359">
            <w:pPr>
              <w:pStyle w:val="ListParagraph"/>
              <w:numPr>
                <w:ilvl w:val="0"/>
                <w:numId w:val="6"/>
              </w:numPr>
              <w:rPr>
                <w:i/>
                <w:iCs/>
                <w:sz w:val="18"/>
              </w:rPr>
            </w:pPr>
            <w:r>
              <w:rPr>
                <w:i/>
                <w:iCs/>
                <w:sz w:val="18"/>
              </w:rPr>
              <w:t>Copulation and conception; fertilization</w:t>
            </w:r>
          </w:p>
          <w:p w14:paraId="5D6E77A4" w14:textId="77777777" w:rsidR="003D51F1" w:rsidRPr="00E71359" w:rsidRDefault="003D51F1" w:rsidP="00E71359">
            <w:pPr>
              <w:pStyle w:val="ListParagraph"/>
              <w:numPr>
                <w:ilvl w:val="0"/>
                <w:numId w:val="6"/>
              </w:numPr>
              <w:rPr>
                <w:i/>
                <w:iCs/>
                <w:sz w:val="18"/>
              </w:rPr>
            </w:pPr>
            <w:r>
              <w:rPr>
                <w:sz w:val="18"/>
              </w:rPr>
              <w:t>Contraception:</w:t>
            </w:r>
          </w:p>
          <w:p w14:paraId="057DE03A" w14:textId="7E445166" w:rsidR="003D51F1" w:rsidRDefault="003D51F1" w:rsidP="00E71359">
            <w:pPr>
              <w:pStyle w:val="ListParagraph"/>
              <w:numPr>
                <w:ilvl w:val="0"/>
                <w:numId w:val="6"/>
              </w:numPr>
              <w:rPr>
                <w:i/>
                <w:iCs/>
                <w:sz w:val="18"/>
              </w:rPr>
            </w:pPr>
            <w:r>
              <w:rPr>
                <w:i/>
                <w:iCs/>
                <w:sz w:val="18"/>
              </w:rPr>
              <w:t>Pregnancy</w:t>
            </w:r>
          </w:p>
          <w:p w14:paraId="1224E8B5" w14:textId="77777777" w:rsidR="003D51F1" w:rsidRDefault="003D51F1" w:rsidP="00E71359">
            <w:pPr>
              <w:pStyle w:val="ListParagraph"/>
              <w:numPr>
                <w:ilvl w:val="0"/>
                <w:numId w:val="6"/>
              </w:numPr>
              <w:rPr>
                <w:i/>
                <w:iCs/>
                <w:sz w:val="18"/>
              </w:rPr>
            </w:pPr>
            <w:r>
              <w:rPr>
                <w:i/>
                <w:iCs/>
                <w:sz w:val="18"/>
              </w:rPr>
              <w:t>Birth and the newborn baby</w:t>
            </w:r>
          </w:p>
          <w:p w14:paraId="2A868DB8" w14:textId="591A82DD" w:rsidR="003D51F1" w:rsidRPr="00E71359" w:rsidRDefault="003D51F1" w:rsidP="00E71359">
            <w:pPr>
              <w:pStyle w:val="ListParagraph"/>
              <w:numPr>
                <w:ilvl w:val="0"/>
                <w:numId w:val="6"/>
              </w:numPr>
              <w:rPr>
                <w:i/>
                <w:iCs/>
                <w:sz w:val="18"/>
              </w:rPr>
            </w:pPr>
            <w:r>
              <w:rPr>
                <w:i/>
                <w:iCs/>
                <w:sz w:val="18"/>
              </w:rPr>
              <w:t>Growth</w:t>
            </w:r>
          </w:p>
        </w:tc>
        <w:tc>
          <w:tcPr>
            <w:tcW w:w="4110" w:type="dxa"/>
            <w:tcBorders>
              <w:top w:val="single" w:sz="4" w:space="0" w:color="auto"/>
              <w:left w:val="single" w:sz="4" w:space="0" w:color="auto"/>
              <w:bottom w:val="single" w:sz="4" w:space="0" w:color="auto"/>
              <w:right w:val="single" w:sz="4" w:space="0" w:color="auto"/>
            </w:tcBorders>
          </w:tcPr>
          <w:p w14:paraId="6730ABB4" w14:textId="77777777" w:rsidR="003D51F1" w:rsidRDefault="003D51F1">
            <w:pPr>
              <w:rPr>
                <w:sz w:val="18"/>
              </w:rPr>
            </w:pPr>
          </w:p>
          <w:p w14:paraId="707A8433" w14:textId="2E17EF9E" w:rsidR="003D51F1" w:rsidRDefault="003D51F1">
            <w:pPr>
              <w:rPr>
                <w:sz w:val="18"/>
              </w:rPr>
            </w:pPr>
            <w:r>
              <w:rPr>
                <w:sz w:val="18"/>
              </w:rPr>
              <w:t>page 132/133</w:t>
            </w:r>
          </w:p>
          <w:p w14:paraId="5CC68D0E" w14:textId="0D24B00E" w:rsidR="003D51F1" w:rsidRDefault="003D51F1">
            <w:pPr>
              <w:rPr>
                <w:sz w:val="18"/>
              </w:rPr>
            </w:pPr>
            <w:r>
              <w:rPr>
                <w:sz w:val="18"/>
              </w:rPr>
              <w:t>page 134/135</w:t>
            </w:r>
          </w:p>
          <w:p w14:paraId="43990B56" w14:textId="5BD037BB" w:rsidR="003D51F1" w:rsidRDefault="003D51F1">
            <w:pPr>
              <w:rPr>
                <w:sz w:val="18"/>
              </w:rPr>
            </w:pPr>
            <w:r>
              <w:rPr>
                <w:sz w:val="18"/>
              </w:rPr>
              <w:t>page 136/137</w:t>
            </w:r>
          </w:p>
          <w:p w14:paraId="3A234F67" w14:textId="633F0393" w:rsidR="003D51F1" w:rsidRDefault="003D51F1">
            <w:pPr>
              <w:rPr>
                <w:sz w:val="18"/>
              </w:rPr>
            </w:pPr>
            <w:r>
              <w:rPr>
                <w:sz w:val="18"/>
              </w:rPr>
              <w:t>page 138/139</w:t>
            </w:r>
          </w:p>
          <w:p w14:paraId="16D007CA" w14:textId="52D55453" w:rsidR="003D51F1" w:rsidRDefault="003D51F1">
            <w:pPr>
              <w:rPr>
                <w:sz w:val="18"/>
              </w:rPr>
            </w:pPr>
            <w:r>
              <w:rPr>
                <w:sz w:val="18"/>
              </w:rPr>
              <w:t>page 140/141</w:t>
            </w:r>
          </w:p>
          <w:p w14:paraId="56EB1E6E" w14:textId="6948349B" w:rsidR="003D51F1" w:rsidRDefault="003D51F1">
            <w:pPr>
              <w:rPr>
                <w:sz w:val="18"/>
              </w:rPr>
            </w:pPr>
            <w:r>
              <w:rPr>
                <w:sz w:val="18"/>
              </w:rPr>
              <w:t>page 142/143</w:t>
            </w:r>
          </w:p>
          <w:p w14:paraId="06F78FF5" w14:textId="1A650B80" w:rsidR="003D51F1" w:rsidRDefault="003D51F1">
            <w:pPr>
              <w:rPr>
                <w:sz w:val="18"/>
              </w:rPr>
            </w:pPr>
            <w:r>
              <w:rPr>
                <w:sz w:val="18"/>
              </w:rPr>
              <w:t>page 144/145</w:t>
            </w:r>
          </w:p>
        </w:tc>
      </w:tr>
      <w:tr w:rsidR="003D51F1" w14:paraId="7D772E2F" w14:textId="77777777" w:rsidTr="000A7381">
        <w:trPr>
          <w:cantSplit/>
          <w:trHeight w:val="1715"/>
        </w:trPr>
        <w:tc>
          <w:tcPr>
            <w:tcW w:w="2802" w:type="dxa"/>
            <w:vMerge/>
            <w:tcBorders>
              <w:right w:val="single" w:sz="4" w:space="0" w:color="auto"/>
            </w:tcBorders>
            <w:shd w:val="clear" w:color="auto" w:fill="D9D9D9"/>
          </w:tcPr>
          <w:p w14:paraId="5BD188D3" w14:textId="77777777" w:rsidR="003D51F1" w:rsidRDefault="003D51F1">
            <w:pPr>
              <w:rPr>
                <w:rFonts w:ascii="Arial" w:hAnsi="Arial" w:cs="Arial"/>
                <w:color w:val="000000"/>
                <w:sz w:val="19"/>
                <w:szCs w:val="19"/>
                <w:shd w:val="clear" w:color="auto" w:fill="FFFFFF"/>
              </w:rPr>
            </w:pPr>
          </w:p>
        </w:tc>
        <w:tc>
          <w:tcPr>
            <w:tcW w:w="7825" w:type="dxa"/>
            <w:tcBorders>
              <w:top w:val="single" w:sz="4" w:space="0" w:color="auto"/>
              <w:left w:val="single" w:sz="4" w:space="0" w:color="auto"/>
              <w:bottom w:val="single" w:sz="4" w:space="0" w:color="auto"/>
              <w:right w:val="single" w:sz="4" w:space="0" w:color="auto"/>
            </w:tcBorders>
          </w:tcPr>
          <w:p w14:paraId="6A52F021" w14:textId="77777777" w:rsidR="003D51F1" w:rsidRDefault="003D51F1">
            <w:pPr>
              <w:rPr>
                <w:sz w:val="18"/>
              </w:rPr>
            </w:pPr>
            <w:r>
              <w:rPr>
                <w:i/>
                <w:iCs/>
                <w:sz w:val="18"/>
              </w:rPr>
              <w:t xml:space="preserve">Sexual reproduction in a mammal: </w:t>
            </w:r>
            <w:proofErr w:type="spellStart"/>
            <w:r w:rsidRPr="003D51F1">
              <w:rPr>
                <w:sz w:val="18"/>
              </w:rPr>
              <w:t>Jones&amp;Jones</w:t>
            </w:r>
            <w:proofErr w:type="spellEnd"/>
          </w:p>
          <w:p w14:paraId="29EE393A" w14:textId="77777777" w:rsidR="003D51F1" w:rsidRDefault="003D51F1" w:rsidP="003D51F1">
            <w:pPr>
              <w:pStyle w:val="ListParagraph"/>
              <w:numPr>
                <w:ilvl w:val="0"/>
                <w:numId w:val="7"/>
              </w:numPr>
              <w:rPr>
                <w:i/>
                <w:iCs/>
                <w:sz w:val="18"/>
              </w:rPr>
            </w:pPr>
            <w:r>
              <w:rPr>
                <w:i/>
                <w:iCs/>
                <w:sz w:val="18"/>
              </w:rPr>
              <w:t>Ovaries and testes; mating and fertilization</w:t>
            </w:r>
          </w:p>
          <w:p w14:paraId="604E7E8A" w14:textId="77777777" w:rsidR="003D51F1" w:rsidRDefault="003D51F1" w:rsidP="003D51F1">
            <w:pPr>
              <w:pStyle w:val="ListParagraph"/>
              <w:numPr>
                <w:ilvl w:val="0"/>
                <w:numId w:val="7"/>
              </w:numPr>
              <w:rPr>
                <w:i/>
                <w:iCs/>
                <w:sz w:val="18"/>
              </w:rPr>
            </w:pPr>
            <w:r>
              <w:rPr>
                <w:i/>
                <w:iCs/>
                <w:sz w:val="18"/>
              </w:rPr>
              <w:t>Implantation of the embryo in the uterus</w:t>
            </w:r>
          </w:p>
          <w:p w14:paraId="5BC8D01D" w14:textId="77777777" w:rsidR="003D51F1" w:rsidRDefault="000A7381" w:rsidP="003D51F1">
            <w:pPr>
              <w:pStyle w:val="ListParagraph"/>
              <w:numPr>
                <w:ilvl w:val="0"/>
                <w:numId w:val="7"/>
              </w:numPr>
              <w:rPr>
                <w:i/>
                <w:iCs/>
                <w:sz w:val="18"/>
              </w:rPr>
            </w:pPr>
            <w:r>
              <w:rPr>
                <w:i/>
                <w:iCs/>
                <w:sz w:val="18"/>
              </w:rPr>
              <w:t>Gestation: period: the development of a baby</w:t>
            </w:r>
          </w:p>
          <w:p w14:paraId="0E8C5E01" w14:textId="08EE52A8" w:rsidR="000A7381" w:rsidRDefault="000A7381" w:rsidP="003D51F1">
            <w:pPr>
              <w:pStyle w:val="ListParagraph"/>
              <w:numPr>
                <w:ilvl w:val="0"/>
                <w:numId w:val="7"/>
              </w:numPr>
              <w:rPr>
                <w:i/>
                <w:iCs/>
                <w:sz w:val="18"/>
              </w:rPr>
            </w:pPr>
            <w:r>
              <w:rPr>
                <w:i/>
                <w:iCs/>
                <w:sz w:val="18"/>
              </w:rPr>
              <w:t>Birth</w:t>
            </w:r>
          </w:p>
          <w:p w14:paraId="0D0C4BE3" w14:textId="77777777" w:rsidR="000A7381" w:rsidRDefault="000A7381" w:rsidP="003D51F1">
            <w:pPr>
              <w:pStyle w:val="ListParagraph"/>
              <w:numPr>
                <w:ilvl w:val="0"/>
                <w:numId w:val="7"/>
              </w:numPr>
              <w:rPr>
                <w:i/>
                <w:iCs/>
                <w:sz w:val="18"/>
              </w:rPr>
            </w:pPr>
            <w:r>
              <w:rPr>
                <w:i/>
                <w:iCs/>
                <w:sz w:val="18"/>
              </w:rPr>
              <w:t>The menstrual cycle</w:t>
            </w:r>
          </w:p>
          <w:p w14:paraId="107AF0AE" w14:textId="1C065CB9" w:rsidR="000A7381" w:rsidRPr="003D51F1" w:rsidRDefault="000A7381" w:rsidP="003D51F1">
            <w:pPr>
              <w:pStyle w:val="ListParagraph"/>
              <w:numPr>
                <w:ilvl w:val="0"/>
                <w:numId w:val="7"/>
              </w:numPr>
              <w:rPr>
                <w:i/>
                <w:iCs/>
                <w:sz w:val="18"/>
              </w:rPr>
            </w:pPr>
            <w:r>
              <w:rPr>
                <w:i/>
                <w:iCs/>
                <w:sz w:val="18"/>
              </w:rPr>
              <w:t>contraception</w:t>
            </w:r>
          </w:p>
        </w:tc>
        <w:tc>
          <w:tcPr>
            <w:tcW w:w="4110" w:type="dxa"/>
            <w:tcBorders>
              <w:top w:val="single" w:sz="4" w:space="0" w:color="auto"/>
              <w:left w:val="single" w:sz="4" w:space="0" w:color="auto"/>
              <w:bottom w:val="single" w:sz="4" w:space="0" w:color="auto"/>
              <w:right w:val="single" w:sz="4" w:space="0" w:color="auto"/>
            </w:tcBorders>
          </w:tcPr>
          <w:p w14:paraId="415EEAE4" w14:textId="671B9E9D" w:rsidR="003D51F1" w:rsidRDefault="003D51F1">
            <w:pPr>
              <w:rPr>
                <w:sz w:val="18"/>
              </w:rPr>
            </w:pPr>
            <w:r>
              <w:rPr>
                <w:sz w:val="18"/>
              </w:rPr>
              <w:t>page 106-</w:t>
            </w:r>
            <w:r w:rsidR="000A7381">
              <w:rPr>
                <w:sz w:val="18"/>
              </w:rPr>
              <w:t>115</w:t>
            </w:r>
          </w:p>
          <w:p w14:paraId="60FF33A5" w14:textId="77777777" w:rsidR="003D51F1" w:rsidRDefault="003D51F1">
            <w:pPr>
              <w:rPr>
                <w:sz w:val="18"/>
              </w:rPr>
            </w:pPr>
            <w:r>
              <w:rPr>
                <w:sz w:val="18"/>
              </w:rPr>
              <w:t>page 106-109</w:t>
            </w:r>
          </w:p>
          <w:p w14:paraId="098D2F2F" w14:textId="77777777" w:rsidR="003D51F1" w:rsidRDefault="003D51F1">
            <w:pPr>
              <w:rPr>
                <w:sz w:val="18"/>
              </w:rPr>
            </w:pPr>
            <w:r>
              <w:rPr>
                <w:sz w:val="18"/>
              </w:rPr>
              <w:t>page 109/110</w:t>
            </w:r>
          </w:p>
          <w:p w14:paraId="283D56F4" w14:textId="77777777" w:rsidR="000A7381" w:rsidRDefault="000A7381">
            <w:pPr>
              <w:rPr>
                <w:sz w:val="18"/>
              </w:rPr>
            </w:pPr>
            <w:r>
              <w:rPr>
                <w:sz w:val="18"/>
              </w:rPr>
              <w:t>page 110/111</w:t>
            </w:r>
          </w:p>
          <w:p w14:paraId="22542FAA" w14:textId="77777777" w:rsidR="000A7381" w:rsidRDefault="000A7381">
            <w:pPr>
              <w:rPr>
                <w:sz w:val="18"/>
              </w:rPr>
            </w:pPr>
            <w:r>
              <w:rPr>
                <w:sz w:val="18"/>
              </w:rPr>
              <w:t>page 111/112</w:t>
            </w:r>
          </w:p>
          <w:p w14:paraId="500D8024" w14:textId="77777777" w:rsidR="000A7381" w:rsidRDefault="000A7381">
            <w:pPr>
              <w:rPr>
                <w:sz w:val="18"/>
              </w:rPr>
            </w:pPr>
            <w:r>
              <w:rPr>
                <w:sz w:val="18"/>
              </w:rPr>
              <w:t>page 112-114</w:t>
            </w:r>
          </w:p>
          <w:p w14:paraId="576FF783" w14:textId="1E7DC70D" w:rsidR="000A7381" w:rsidRDefault="000A7381">
            <w:pPr>
              <w:rPr>
                <w:sz w:val="18"/>
              </w:rPr>
            </w:pPr>
            <w:r>
              <w:rPr>
                <w:sz w:val="18"/>
              </w:rPr>
              <w:t>page 114/115</w:t>
            </w:r>
          </w:p>
        </w:tc>
      </w:tr>
    </w:tbl>
    <w:p w14:paraId="2F5733F3" w14:textId="5626548E" w:rsidR="003C3B44" w:rsidRDefault="003C3B44">
      <w:r>
        <w:br w:type="page"/>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034"/>
      </w:tblGrid>
      <w:tr w:rsidR="00146470" w14:paraId="30F73773" w14:textId="77777777" w:rsidTr="00130CE6">
        <w:tc>
          <w:tcPr>
            <w:tcW w:w="14709" w:type="dxa"/>
            <w:gridSpan w:val="2"/>
            <w:shd w:val="clear" w:color="auto" w:fill="D9D9D9"/>
          </w:tcPr>
          <w:p w14:paraId="157E7FBD" w14:textId="77777777" w:rsidR="00146470" w:rsidRDefault="00146470" w:rsidP="00130CE6">
            <w:pPr>
              <w:rPr>
                <w:b/>
              </w:rPr>
            </w:pPr>
            <w:proofErr w:type="spellStart"/>
            <w:r>
              <w:rPr>
                <w:b/>
                <w:sz w:val="32"/>
              </w:rPr>
              <w:lastRenderedPageBreak/>
              <w:t>LehrplanPLUS</w:t>
            </w:r>
            <w:proofErr w:type="spellEnd"/>
          </w:p>
        </w:tc>
      </w:tr>
      <w:tr w:rsidR="00146470" w14:paraId="67E8B178" w14:textId="77777777" w:rsidTr="00130CE6">
        <w:tc>
          <w:tcPr>
            <w:tcW w:w="14709" w:type="dxa"/>
            <w:gridSpan w:val="2"/>
            <w:shd w:val="clear" w:color="auto" w:fill="D9D9D9"/>
          </w:tcPr>
          <w:p w14:paraId="1716FCB0" w14:textId="77777777" w:rsidR="00146470" w:rsidRDefault="00146470" w:rsidP="00130CE6">
            <w:proofErr w:type="spellStart"/>
            <w:r>
              <w:rPr>
                <w:b/>
              </w:rPr>
              <w:t>Lernbereich</w:t>
            </w:r>
            <w:proofErr w:type="spellEnd"/>
          </w:p>
        </w:tc>
      </w:tr>
      <w:tr w:rsidR="00146470" w14:paraId="7B8AA8BF" w14:textId="77777777" w:rsidTr="00130CE6">
        <w:tc>
          <w:tcPr>
            <w:tcW w:w="14709" w:type="dxa"/>
            <w:gridSpan w:val="2"/>
            <w:shd w:val="clear" w:color="auto" w:fill="D9D9D9"/>
          </w:tcPr>
          <w:p w14:paraId="64ED3803" w14:textId="4BB6B9B9" w:rsidR="00146470" w:rsidRDefault="003C3B44" w:rsidP="00130CE6">
            <w:pPr>
              <w:rPr>
                <w:b/>
              </w:rPr>
            </w:pPr>
            <w:r>
              <w:rPr>
                <w:b/>
              </w:rPr>
              <w:t>5</w:t>
            </w:r>
            <w:r w:rsidR="00146470">
              <w:rPr>
                <w:b/>
              </w:rPr>
              <w:t xml:space="preserve">.        </w:t>
            </w:r>
            <w:r>
              <w:rPr>
                <w:b/>
              </w:rPr>
              <w:t>Evolution</w:t>
            </w:r>
          </w:p>
        </w:tc>
      </w:tr>
      <w:tr w:rsidR="00146470" w14:paraId="054511C7" w14:textId="77777777" w:rsidTr="00130CE6">
        <w:trPr>
          <w:trHeight w:val="849"/>
        </w:trPr>
        <w:tc>
          <w:tcPr>
            <w:tcW w:w="675" w:type="dxa"/>
            <w:shd w:val="clear" w:color="auto" w:fill="FFFF99"/>
          </w:tcPr>
          <w:p w14:paraId="1178A98A" w14:textId="77777777" w:rsidR="00146470" w:rsidRDefault="00146470" w:rsidP="00130CE6">
            <w:pPr>
              <w:rPr>
                <w:b/>
              </w:rPr>
            </w:pPr>
          </w:p>
        </w:tc>
        <w:tc>
          <w:tcPr>
            <w:tcW w:w="14034" w:type="dxa"/>
            <w:shd w:val="clear" w:color="auto" w:fill="FFFF99"/>
          </w:tcPr>
          <w:p w14:paraId="5D0CDA3D" w14:textId="77777777" w:rsidR="00146470" w:rsidRPr="00C5477C" w:rsidRDefault="00146470" w:rsidP="00130CE6">
            <w:pPr>
              <w:rPr>
                <w:b/>
                <w:bCs/>
                <w:szCs w:val="20"/>
              </w:rPr>
            </w:pPr>
            <w:proofErr w:type="spellStart"/>
            <w:r w:rsidRPr="00C5477C">
              <w:rPr>
                <w:b/>
                <w:bCs/>
                <w:szCs w:val="20"/>
              </w:rPr>
              <w:t>Kompetenzerwartungen</w:t>
            </w:r>
            <w:proofErr w:type="spellEnd"/>
            <w:r w:rsidRPr="00C5477C">
              <w:rPr>
                <w:b/>
                <w:bCs/>
                <w:szCs w:val="20"/>
              </w:rPr>
              <w:t xml:space="preserve"> </w:t>
            </w:r>
          </w:p>
          <w:p w14:paraId="511D3E76" w14:textId="77777777" w:rsidR="00146470" w:rsidRPr="00C5477C" w:rsidRDefault="00146470" w:rsidP="00130CE6">
            <w:pPr>
              <w:rPr>
                <w:sz w:val="18"/>
                <w:szCs w:val="18"/>
              </w:rPr>
            </w:pPr>
          </w:p>
          <w:p w14:paraId="69F208B6" w14:textId="77777777" w:rsidR="00146470" w:rsidRPr="00C5477C" w:rsidRDefault="00146470" w:rsidP="00130CE6">
            <w:pPr>
              <w:rPr>
                <w:sz w:val="18"/>
                <w:szCs w:val="18"/>
              </w:rPr>
            </w:pPr>
            <w:r w:rsidRPr="00C5477C">
              <w:rPr>
                <w:sz w:val="18"/>
                <w:szCs w:val="18"/>
              </w:rPr>
              <w:t xml:space="preserve">Die </w:t>
            </w:r>
            <w:proofErr w:type="spellStart"/>
            <w:r w:rsidRPr="00C5477C">
              <w:rPr>
                <w:sz w:val="18"/>
                <w:szCs w:val="18"/>
              </w:rPr>
              <w:t>Schülerinnen</w:t>
            </w:r>
            <w:proofErr w:type="spellEnd"/>
            <w:r w:rsidRPr="00C5477C">
              <w:rPr>
                <w:sz w:val="18"/>
                <w:szCs w:val="18"/>
              </w:rPr>
              <w:t xml:space="preserve"> und </w:t>
            </w:r>
            <w:proofErr w:type="spellStart"/>
            <w:r w:rsidRPr="00C5477C">
              <w:rPr>
                <w:sz w:val="18"/>
                <w:szCs w:val="18"/>
              </w:rPr>
              <w:t>Schüler</w:t>
            </w:r>
            <w:proofErr w:type="spellEnd"/>
            <w:r w:rsidRPr="00C5477C">
              <w:rPr>
                <w:sz w:val="18"/>
                <w:szCs w:val="18"/>
              </w:rPr>
              <w:t xml:space="preserve"> …</w:t>
            </w:r>
          </w:p>
        </w:tc>
      </w:tr>
      <w:tr w:rsidR="00146470" w:rsidRPr="00EA560A" w14:paraId="19B9D5F3" w14:textId="77777777" w:rsidTr="00130CE6">
        <w:tc>
          <w:tcPr>
            <w:tcW w:w="675" w:type="dxa"/>
            <w:shd w:val="clear" w:color="auto" w:fill="FFFF99"/>
          </w:tcPr>
          <w:p w14:paraId="45C7A2BC" w14:textId="77777777" w:rsidR="00146470" w:rsidRDefault="00146470" w:rsidP="00130CE6">
            <w:pPr>
              <w:jc w:val="right"/>
              <w:rPr>
                <w:b/>
                <w:color w:val="A6A6A6"/>
              </w:rPr>
            </w:pPr>
            <w:r>
              <w:rPr>
                <w:b/>
                <w:color w:val="A6A6A6"/>
              </w:rPr>
              <w:t>a</w:t>
            </w:r>
          </w:p>
        </w:tc>
        <w:tc>
          <w:tcPr>
            <w:tcW w:w="14034" w:type="dxa"/>
            <w:shd w:val="clear" w:color="auto" w:fill="FFFF99"/>
          </w:tcPr>
          <w:p w14:paraId="16BADCEB" w14:textId="38350921" w:rsidR="00146470" w:rsidRPr="00EA560A" w:rsidRDefault="00CD4036" w:rsidP="00130CE6">
            <w:pPr>
              <w:rPr>
                <w:sz w:val="18"/>
                <w:szCs w:val="18"/>
                <w:lang w:val="de-DE"/>
              </w:rPr>
            </w:pPr>
            <w:r w:rsidRPr="00EA560A">
              <w:rPr>
                <w:sz w:val="18"/>
                <w:szCs w:val="18"/>
                <w:lang w:val="de-DE"/>
              </w:rPr>
              <w:t>ergleichen lebende und fossile Tiere mittels Originalia, Präparaten, Modellen bzw. Abbildungen, um eine Vorstellung von früheren Lebensformen zu gewinnen. So leiten sie verwandtschaftliche Beziehungen ab und belegen die Entwicklungsgeschichte (z. B. mithilfe von Mosaikformen).</w:t>
            </w:r>
          </w:p>
        </w:tc>
      </w:tr>
      <w:tr w:rsidR="00146470" w:rsidRPr="00EA560A" w14:paraId="1FEF3368" w14:textId="77777777" w:rsidTr="00130CE6">
        <w:tc>
          <w:tcPr>
            <w:tcW w:w="675" w:type="dxa"/>
            <w:shd w:val="clear" w:color="auto" w:fill="FFFF99"/>
          </w:tcPr>
          <w:p w14:paraId="0951960F" w14:textId="77777777" w:rsidR="00146470" w:rsidRDefault="00146470" w:rsidP="00130CE6">
            <w:pPr>
              <w:jc w:val="right"/>
              <w:rPr>
                <w:b/>
                <w:color w:val="A6A6A6"/>
              </w:rPr>
            </w:pPr>
            <w:r>
              <w:rPr>
                <w:b/>
                <w:color w:val="A6A6A6"/>
              </w:rPr>
              <w:t>b</w:t>
            </w:r>
          </w:p>
        </w:tc>
        <w:tc>
          <w:tcPr>
            <w:tcW w:w="14034" w:type="dxa"/>
            <w:shd w:val="clear" w:color="auto" w:fill="FFFF99"/>
          </w:tcPr>
          <w:p w14:paraId="19F67B91" w14:textId="52CB0F28" w:rsidR="00146470" w:rsidRPr="00EA560A" w:rsidRDefault="00CD4036" w:rsidP="00130CE6">
            <w:pPr>
              <w:rPr>
                <w:sz w:val="18"/>
                <w:szCs w:val="18"/>
                <w:lang w:val="de-DE"/>
              </w:rPr>
            </w:pPr>
            <w:r w:rsidRPr="00EA560A">
              <w:rPr>
                <w:sz w:val="18"/>
                <w:szCs w:val="18"/>
                <w:lang w:val="de-DE"/>
              </w:rPr>
              <w:t>analysieren an konkreten Beispielen die Mechanismen der Evolution und erkennen dabei, dass sich verändernde Umweltbedingungen mitverantwortlich für Artenwandel und Artenvielfalt sind. Dadurch tragen sie zum Schutz der Artenvielfalt durch Bewahrung der Lebensgrundlagen bei.</w:t>
            </w:r>
          </w:p>
        </w:tc>
      </w:tr>
      <w:tr w:rsidR="00146470" w:rsidRPr="00EA560A" w14:paraId="734D5195" w14:textId="77777777" w:rsidTr="00130CE6">
        <w:tc>
          <w:tcPr>
            <w:tcW w:w="675" w:type="dxa"/>
            <w:shd w:val="clear" w:color="auto" w:fill="FFFF99"/>
          </w:tcPr>
          <w:p w14:paraId="3693EC6E" w14:textId="77777777" w:rsidR="00146470" w:rsidRDefault="00146470" w:rsidP="00130CE6">
            <w:pPr>
              <w:jc w:val="right"/>
              <w:rPr>
                <w:b/>
                <w:color w:val="A6A6A6"/>
              </w:rPr>
            </w:pPr>
            <w:r>
              <w:rPr>
                <w:b/>
                <w:color w:val="A6A6A6"/>
              </w:rPr>
              <w:t>c</w:t>
            </w:r>
          </w:p>
        </w:tc>
        <w:tc>
          <w:tcPr>
            <w:tcW w:w="14034" w:type="dxa"/>
            <w:shd w:val="clear" w:color="auto" w:fill="FFFF99"/>
          </w:tcPr>
          <w:p w14:paraId="63E21505" w14:textId="2FE76E75" w:rsidR="00146470" w:rsidRPr="00EA560A" w:rsidRDefault="00CD4036" w:rsidP="00130CE6">
            <w:pPr>
              <w:rPr>
                <w:sz w:val="18"/>
                <w:szCs w:val="18"/>
                <w:lang w:val="de-DE"/>
              </w:rPr>
            </w:pPr>
            <w:r w:rsidRPr="00EA560A">
              <w:rPr>
                <w:sz w:val="18"/>
                <w:szCs w:val="18"/>
                <w:lang w:val="de-DE"/>
              </w:rPr>
              <w:t>skizzieren den Aufbau eines vereinfachten Stammbaums der Lebewesen, führen den Aufbau auf verwandtschaftliche Beziehungen zurück und verstehen so den Stammbaum der Lebewesen als Veranschaulichung evolutiver Vorgänge.</w:t>
            </w:r>
          </w:p>
        </w:tc>
      </w:tr>
      <w:tr w:rsidR="00146470" w:rsidRPr="00EA560A" w14:paraId="16327F01" w14:textId="77777777" w:rsidTr="00130CE6">
        <w:tc>
          <w:tcPr>
            <w:tcW w:w="675" w:type="dxa"/>
            <w:shd w:val="clear" w:color="auto" w:fill="FFFF99"/>
          </w:tcPr>
          <w:p w14:paraId="783FA920" w14:textId="77777777" w:rsidR="00146470" w:rsidRDefault="00146470" w:rsidP="00130CE6">
            <w:pPr>
              <w:jc w:val="right"/>
              <w:rPr>
                <w:b/>
                <w:color w:val="A6A6A6"/>
              </w:rPr>
            </w:pPr>
            <w:r>
              <w:rPr>
                <w:b/>
                <w:color w:val="A6A6A6"/>
              </w:rPr>
              <w:t>d</w:t>
            </w:r>
          </w:p>
        </w:tc>
        <w:tc>
          <w:tcPr>
            <w:tcW w:w="14034" w:type="dxa"/>
            <w:shd w:val="clear" w:color="auto" w:fill="FFFF99"/>
          </w:tcPr>
          <w:p w14:paraId="3D483553" w14:textId="2FA64049" w:rsidR="00146470" w:rsidRPr="00EA560A" w:rsidRDefault="00CD4036" w:rsidP="00130CE6">
            <w:pPr>
              <w:rPr>
                <w:sz w:val="18"/>
                <w:szCs w:val="18"/>
                <w:lang w:val="de-DE"/>
              </w:rPr>
            </w:pPr>
            <w:r w:rsidRPr="00EA560A">
              <w:rPr>
                <w:sz w:val="18"/>
                <w:szCs w:val="18"/>
                <w:lang w:val="de-DE"/>
              </w:rPr>
              <w:t xml:space="preserve">leiten Belege für die Verwandtschaftsbeziehung </w:t>
            </w:r>
            <w:proofErr w:type="gramStart"/>
            <w:r w:rsidRPr="00EA560A">
              <w:rPr>
                <w:sz w:val="18"/>
                <w:szCs w:val="18"/>
                <w:lang w:val="de-DE"/>
              </w:rPr>
              <w:t>zwischen Mensch</w:t>
            </w:r>
            <w:proofErr w:type="gramEnd"/>
            <w:r w:rsidRPr="00EA560A">
              <w:rPr>
                <w:sz w:val="18"/>
                <w:szCs w:val="18"/>
                <w:lang w:val="de-DE"/>
              </w:rPr>
              <w:t xml:space="preserve"> und Menschenaffen ab. Auf dieser Grundlage erfassen sie die Stellung des Menschen innerhalb des Systems der Lebewesen und begegnen anderen Lebewesen mit Respekt und Wertschätzung.</w:t>
            </w:r>
          </w:p>
        </w:tc>
      </w:tr>
      <w:tr w:rsidR="00146470" w:rsidRPr="00EA560A" w14:paraId="2968421F" w14:textId="77777777" w:rsidTr="00130CE6">
        <w:tc>
          <w:tcPr>
            <w:tcW w:w="675" w:type="dxa"/>
            <w:shd w:val="clear" w:color="auto" w:fill="FFFF99"/>
          </w:tcPr>
          <w:p w14:paraId="2A3F18A4" w14:textId="77777777" w:rsidR="00146470" w:rsidRDefault="00146470" w:rsidP="00130CE6">
            <w:pPr>
              <w:jc w:val="right"/>
              <w:rPr>
                <w:b/>
                <w:color w:val="A6A6A6"/>
              </w:rPr>
            </w:pPr>
            <w:r>
              <w:rPr>
                <w:b/>
                <w:color w:val="A6A6A6"/>
              </w:rPr>
              <w:t>e</w:t>
            </w:r>
          </w:p>
        </w:tc>
        <w:tc>
          <w:tcPr>
            <w:tcW w:w="14034" w:type="dxa"/>
            <w:shd w:val="clear" w:color="auto" w:fill="FFFF99"/>
          </w:tcPr>
          <w:p w14:paraId="51A105CC" w14:textId="4F8DD557" w:rsidR="00146470" w:rsidRPr="00EA560A" w:rsidRDefault="00CD4036" w:rsidP="00130CE6">
            <w:pPr>
              <w:rPr>
                <w:sz w:val="18"/>
                <w:szCs w:val="18"/>
                <w:lang w:val="de-DE"/>
              </w:rPr>
            </w:pPr>
            <w:r w:rsidRPr="00EA560A">
              <w:rPr>
                <w:sz w:val="18"/>
                <w:szCs w:val="18"/>
                <w:lang w:val="de-DE"/>
              </w:rPr>
              <w:t>beschreiben unter Zuhilfenahme vorgegebener fossiler bzw. genetischer Belege einzelne Stationen bei der Entwicklung zum modernen Menschen. Dadurch erkennen sie, dass die derzeitige Erscheinungsform des Menschen nur eine Momentaufnahme darstellt, wodurch sich Fragen nach der Zukunft des Menschen und seiner zunehmenden Verantwortung für die Biosphäre stellen.</w:t>
            </w:r>
          </w:p>
        </w:tc>
      </w:tr>
    </w:tbl>
    <w:p w14:paraId="0A05C60A" w14:textId="77777777" w:rsidR="00146470" w:rsidRPr="00C5477C" w:rsidRDefault="00146470" w:rsidP="00146470">
      <w:pPr>
        <w:rPr>
          <w:sz w:val="2"/>
          <w:lang w:val="de-DE"/>
        </w:rPr>
      </w:pPr>
    </w:p>
    <w:p w14:paraId="1A8B114D" w14:textId="3046513B" w:rsidR="00146470" w:rsidRPr="00C5477C" w:rsidRDefault="00146470" w:rsidP="00146470">
      <w:pPr>
        <w:rPr>
          <w:sz w:val="2"/>
          <w:lang w:val="de-DE"/>
        </w:rPr>
      </w:pPr>
    </w:p>
    <w:p w14:paraId="170B86FD" w14:textId="77777777" w:rsidR="003E2165" w:rsidRPr="00C5477C" w:rsidRDefault="003E2165">
      <w:pPr>
        <w:rPr>
          <w:lang w:val="de-DE"/>
        </w:rPr>
      </w:pPr>
      <w:r w:rsidRPr="00C5477C">
        <w:rPr>
          <w:lang w:val="de-DE"/>
        </w:rPr>
        <w:br w:type="page"/>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tblCellMar>
        <w:tblLook w:val="04A0" w:firstRow="1" w:lastRow="0" w:firstColumn="1" w:lastColumn="0" w:noHBand="0" w:noVBand="1"/>
      </w:tblPr>
      <w:tblGrid>
        <w:gridCol w:w="2802"/>
        <w:gridCol w:w="7654"/>
        <w:gridCol w:w="4140"/>
      </w:tblGrid>
      <w:tr w:rsidR="00146470" w14:paraId="6EF0A65C" w14:textId="77777777" w:rsidTr="00002B0A">
        <w:tc>
          <w:tcPr>
            <w:tcW w:w="2802" w:type="dxa"/>
            <w:tcBorders>
              <w:bottom w:val="single" w:sz="4" w:space="0" w:color="000000"/>
            </w:tcBorders>
            <w:shd w:val="clear" w:color="auto" w:fill="D9D9D9"/>
          </w:tcPr>
          <w:p w14:paraId="64237C21" w14:textId="625CA3FA" w:rsidR="00146470" w:rsidRDefault="00146470" w:rsidP="00130CE6">
            <w:r>
              <w:rPr>
                <w:b/>
                <w:sz w:val="32"/>
              </w:rPr>
              <w:lastRenderedPageBreak/>
              <w:t>LP+</w:t>
            </w:r>
          </w:p>
        </w:tc>
        <w:tc>
          <w:tcPr>
            <w:tcW w:w="11794" w:type="dxa"/>
            <w:gridSpan w:val="2"/>
            <w:tcBorders>
              <w:bottom w:val="single" w:sz="4" w:space="0" w:color="000000"/>
              <w:right w:val="none" w:sz="4" w:space="0" w:color="000000"/>
            </w:tcBorders>
            <w:shd w:val="clear" w:color="auto" w:fill="FFFFFF"/>
          </w:tcPr>
          <w:p w14:paraId="405DF0EE" w14:textId="77777777" w:rsidR="00146470" w:rsidRDefault="00146470" w:rsidP="00130CE6">
            <w:pPr>
              <w:jc w:val="center"/>
            </w:pPr>
            <w:proofErr w:type="spellStart"/>
            <w:r>
              <w:rPr>
                <w:b/>
                <w:sz w:val="32"/>
              </w:rPr>
              <w:t>Synopse</w:t>
            </w:r>
            <w:proofErr w:type="spellEnd"/>
            <w:r>
              <w:rPr>
                <w:b/>
                <w:sz w:val="32"/>
              </w:rPr>
              <w:t xml:space="preserve"> bilingual</w:t>
            </w:r>
          </w:p>
        </w:tc>
      </w:tr>
      <w:tr w:rsidR="00146470" w14:paraId="22A601EE" w14:textId="77777777" w:rsidTr="00002B0A">
        <w:trPr>
          <w:cantSplit/>
          <w:trHeight w:val="972"/>
        </w:trPr>
        <w:tc>
          <w:tcPr>
            <w:tcW w:w="2802" w:type="dxa"/>
            <w:vMerge w:val="restart"/>
            <w:shd w:val="clear" w:color="auto" w:fill="D9D9D9"/>
          </w:tcPr>
          <w:p w14:paraId="212B17B4" w14:textId="78D09E5A" w:rsidR="00146470" w:rsidRDefault="00146470" w:rsidP="00130CE6">
            <w:pPr>
              <w:rPr>
                <w:b/>
              </w:rPr>
            </w:pPr>
            <w:proofErr w:type="spellStart"/>
            <w:r>
              <w:rPr>
                <w:b/>
              </w:rPr>
              <w:t>Inhalte</w:t>
            </w:r>
            <w:proofErr w:type="spellEnd"/>
            <w:r>
              <w:rPr>
                <w:b/>
              </w:rPr>
              <w:t xml:space="preserve"> </w:t>
            </w:r>
            <w:proofErr w:type="spellStart"/>
            <w:r>
              <w:rPr>
                <w:b/>
              </w:rPr>
              <w:t>zum</w:t>
            </w:r>
            <w:proofErr w:type="spellEnd"/>
            <w:r>
              <w:rPr>
                <w:b/>
              </w:rPr>
              <w:t xml:space="preserve"> </w:t>
            </w:r>
            <w:proofErr w:type="spellStart"/>
            <w:r>
              <w:rPr>
                <w:b/>
              </w:rPr>
              <w:t>Lernbereich</w:t>
            </w:r>
            <w:proofErr w:type="spellEnd"/>
            <w:r>
              <w:rPr>
                <w:b/>
              </w:rPr>
              <w:t xml:space="preserve"> „</w:t>
            </w:r>
            <w:proofErr w:type="gramStart"/>
            <w:r w:rsidR="00CD4036">
              <w:rPr>
                <w:b/>
              </w:rPr>
              <w:t>Evolution</w:t>
            </w:r>
            <w:r>
              <w:rPr>
                <w:b/>
              </w:rPr>
              <w:t>“</w:t>
            </w:r>
            <w:proofErr w:type="gramEnd"/>
            <w:r>
              <w:rPr>
                <w:b/>
              </w:rPr>
              <w:t>:</w:t>
            </w:r>
          </w:p>
        </w:tc>
        <w:tc>
          <w:tcPr>
            <w:tcW w:w="7654" w:type="dxa"/>
            <w:vMerge w:val="restart"/>
          </w:tcPr>
          <w:p w14:paraId="0D3906AC" w14:textId="77777777" w:rsidR="00146470" w:rsidRPr="00C5477C" w:rsidRDefault="00146470" w:rsidP="00130CE6">
            <w:pPr>
              <w:jc w:val="center"/>
              <w:rPr>
                <w:lang w:val="de-DE"/>
              </w:rPr>
            </w:pPr>
            <w:r w:rsidRPr="00C5477C">
              <w:rPr>
                <w:b/>
                <w:lang w:val="de-DE"/>
              </w:rPr>
              <w:t>Für bilinguale Züge verfügbares Material:</w:t>
            </w:r>
          </w:p>
        </w:tc>
        <w:tc>
          <w:tcPr>
            <w:tcW w:w="4140" w:type="dxa"/>
            <w:vMerge w:val="restart"/>
          </w:tcPr>
          <w:p w14:paraId="5FC1A363" w14:textId="77777777" w:rsidR="00146470" w:rsidRDefault="00146470" w:rsidP="00130CE6">
            <w:pPr>
              <w:jc w:val="center"/>
            </w:pPr>
            <w:proofErr w:type="spellStart"/>
            <w:r>
              <w:t>Seite</w:t>
            </w:r>
            <w:proofErr w:type="spellEnd"/>
          </w:p>
        </w:tc>
      </w:tr>
      <w:tr w:rsidR="00146470" w14:paraId="19D32A75" w14:textId="77777777" w:rsidTr="00DB79AC">
        <w:trPr>
          <w:cantSplit/>
          <w:trHeight w:val="171"/>
        </w:trPr>
        <w:tc>
          <w:tcPr>
            <w:tcW w:w="2802" w:type="dxa"/>
            <w:vMerge/>
            <w:shd w:val="clear" w:color="auto" w:fill="D9D9D9"/>
          </w:tcPr>
          <w:p w14:paraId="55A4CFB1" w14:textId="77777777" w:rsidR="00146470" w:rsidRDefault="00146470" w:rsidP="00130CE6">
            <w:pPr>
              <w:rPr>
                <w:b/>
                <w:sz w:val="14"/>
              </w:rPr>
            </w:pPr>
          </w:p>
        </w:tc>
        <w:tc>
          <w:tcPr>
            <w:tcW w:w="7654" w:type="dxa"/>
            <w:vMerge/>
            <w:tcBorders>
              <w:bottom w:val="single" w:sz="4" w:space="0" w:color="auto"/>
            </w:tcBorders>
          </w:tcPr>
          <w:p w14:paraId="2EC0970A" w14:textId="77777777" w:rsidR="00146470" w:rsidRDefault="00146470" w:rsidP="00130CE6">
            <w:pPr>
              <w:rPr>
                <w:b/>
                <w:sz w:val="14"/>
              </w:rPr>
            </w:pPr>
          </w:p>
        </w:tc>
        <w:tc>
          <w:tcPr>
            <w:tcW w:w="4140" w:type="dxa"/>
            <w:vMerge/>
            <w:tcBorders>
              <w:bottom w:val="single" w:sz="4" w:space="0" w:color="auto"/>
            </w:tcBorders>
          </w:tcPr>
          <w:p w14:paraId="2D6F1707" w14:textId="77777777" w:rsidR="00146470" w:rsidRDefault="00146470" w:rsidP="00130CE6">
            <w:pPr>
              <w:rPr>
                <w:b/>
                <w:sz w:val="14"/>
              </w:rPr>
            </w:pPr>
          </w:p>
        </w:tc>
      </w:tr>
      <w:tr w:rsidR="000E75A4" w14:paraId="5619AEF1" w14:textId="77777777" w:rsidTr="00DB79AC">
        <w:trPr>
          <w:cantSplit/>
        </w:trPr>
        <w:tc>
          <w:tcPr>
            <w:tcW w:w="2802" w:type="dxa"/>
            <w:vMerge w:val="restart"/>
            <w:tcBorders>
              <w:right w:val="single" w:sz="4" w:space="0" w:color="auto"/>
            </w:tcBorders>
            <w:shd w:val="clear" w:color="auto" w:fill="D9D9D9"/>
          </w:tcPr>
          <w:p w14:paraId="551085D9" w14:textId="23B021ED" w:rsidR="000E75A4" w:rsidRPr="00C5477C" w:rsidRDefault="000E75A4" w:rsidP="00130CE6">
            <w:pPr>
              <w:rPr>
                <w:sz w:val="18"/>
                <w:szCs w:val="18"/>
                <w:highlight w:val="lightGray"/>
                <w:lang w:val="de-DE"/>
              </w:rPr>
            </w:pPr>
            <w:r w:rsidRPr="00C5477C">
              <w:rPr>
                <w:rFonts w:ascii="Arial" w:hAnsi="Arial" w:cs="Arial"/>
                <w:color w:val="000000"/>
                <w:sz w:val="19"/>
                <w:szCs w:val="19"/>
                <w:highlight w:val="lightGray"/>
                <w:shd w:val="clear" w:color="auto" w:fill="FFFFFF"/>
                <w:lang w:val="de-DE"/>
              </w:rPr>
              <w:t>Evolutionstheorie nach Darwin; Mechanismen der Evolution: Mutation, Selektion; Entstehung neuer Arten</w:t>
            </w:r>
          </w:p>
        </w:tc>
        <w:tc>
          <w:tcPr>
            <w:tcW w:w="7654" w:type="dxa"/>
            <w:tcBorders>
              <w:top w:val="single" w:sz="4" w:space="0" w:color="auto"/>
              <w:left w:val="single" w:sz="4" w:space="0" w:color="auto"/>
              <w:bottom w:val="single" w:sz="4" w:space="0" w:color="auto"/>
              <w:right w:val="single" w:sz="4" w:space="0" w:color="auto"/>
            </w:tcBorders>
          </w:tcPr>
          <w:p w14:paraId="75EBAA46" w14:textId="1F947D7D" w:rsidR="000E75A4" w:rsidRDefault="000E75A4" w:rsidP="00130CE6">
            <w:pPr>
              <w:rPr>
                <w:sz w:val="18"/>
              </w:rPr>
            </w:pPr>
            <w:r w:rsidRPr="00977A92">
              <w:rPr>
                <w:i/>
                <w:iCs/>
                <w:sz w:val="18"/>
              </w:rPr>
              <w:t>Variation and natural selection: The evolution of species</w:t>
            </w:r>
            <w:r>
              <w:rPr>
                <w:i/>
                <w:iCs/>
                <w:sz w:val="18"/>
              </w:rPr>
              <w:t xml:space="preserve"> (Charles Darwin):</w:t>
            </w:r>
            <w:r>
              <w:rPr>
                <w:sz w:val="18"/>
              </w:rPr>
              <w:t xml:space="preserve"> Pickering</w:t>
            </w:r>
          </w:p>
        </w:tc>
        <w:tc>
          <w:tcPr>
            <w:tcW w:w="4140" w:type="dxa"/>
            <w:tcBorders>
              <w:top w:val="single" w:sz="4" w:space="0" w:color="auto"/>
              <w:left w:val="single" w:sz="4" w:space="0" w:color="auto"/>
              <w:bottom w:val="single" w:sz="4" w:space="0" w:color="auto"/>
              <w:right w:val="single" w:sz="4" w:space="0" w:color="auto"/>
            </w:tcBorders>
          </w:tcPr>
          <w:p w14:paraId="6CF03477" w14:textId="0F39FFF8" w:rsidR="000E75A4" w:rsidRDefault="000E75A4" w:rsidP="00130CE6">
            <w:pPr>
              <w:rPr>
                <w:sz w:val="18"/>
              </w:rPr>
            </w:pPr>
            <w:r>
              <w:rPr>
                <w:sz w:val="18"/>
              </w:rPr>
              <w:t>page 210/211</w:t>
            </w:r>
          </w:p>
        </w:tc>
      </w:tr>
      <w:tr w:rsidR="000E75A4" w14:paraId="44ECA16A" w14:textId="77777777" w:rsidTr="00DB79AC">
        <w:trPr>
          <w:cantSplit/>
          <w:trHeight w:val="187"/>
        </w:trPr>
        <w:tc>
          <w:tcPr>
            <w:tcW w:w="2802" w:type="dxa"/>
            <w:vMerge/>
            <w:tcBorders>
              <w:right w:val="single" w:sz="4" w:space="0" w:color="auto"/>
            </w:tcBorders>
            <w:shd w:val="clear" w:color="auto" w:fill="D9D9D9"/>
          </w:tcPr>
          <w:p w14:paraId="4E900029" w14:textId="77777777" w:rsidR="000E75A4" w:rsidRPr="00B85EAA" w:rsidRDefault="000E75A4" w:rsidP="00130CE6">
            <w:pPr>
              <w:rPr>
                <w:rFonts w:ascii="Arial" w:hAnsi="Arial" w:cs="Arial"/>
                <w:color w:val="000000"/>
                <w:sz w:val="19"/>
                <w:szCs w:val="19"/>
                <w:highlight w:val="lightGray"/>
                <w:shd w:val="clear" w:color="auto" w:fill="FFFFFF"/>
              </w:rPr>
            </w:pPr>
          </w:p>
        </w:tc>
        <w:tc>
          <w:tcPr>
            <w:tcW w:w="7654" w:type="dxa"/>
            <w:tcBorders>
              <w:top w:val="single" w:sz="4" w:space="0" w:color="auto"/>
              <w:left w:val="single" w:sz="4" w:space="0" w:color="auto"/>
              <w:bottom w:val="single" w:sz="4" w:space="0" w:color="auto"/>
              <w:right w:val="single" w:sz="4" w:space="0" w:color="auto"/>
            </w:tcBorders>
          </w:tcPr>
          <w:p w14:paraId="05630E8C" w14:textId="64318367" w:rsidR="000E75A4" w:rsidRDefault="000E75A4" w:rsidP="00130CE6">
            <w:pPr>
              <w:rPr>
                <w:sz w:val="18"/>
              </w:rPr>
            </w:pPr>
            <w:r w:rsidRPr="00977A92">
              <w:rPr>
                <w:i/>
                <w:iCs/>
                <w:sz w:val="18"/>
              </w:rPr>
              <w:t>Natural selection:</w:t>
            </w:r>
            <w:r>
              <w:rPr>
                <w:sz w:val="18"/>
              </w:rPr>
              <w:t xml:space="preserve"> Pickering</w:t>
            </w:r>
          </w:p>
        </w:tc>
        <w:tc>
          <w:tcPr>
            <w:tcW w:w="4140" w:type="dxa"/>
            <w:tcBorders>
              <w:top w:val="single" w:sz="4" w:space="0" w:color="auto"/>
              <w:left w:val="single" w:sz="4" w:space="0" w:color="auto"/>
              <w:bottom w:val="single" w:sz="4" w:space="0" w:color="auto"/>
              <w:right w:val="single" w:sz="4" w:space="0" w:color="auto"/>
            </w:tcBorders>
          </w:tcPr>
          <w:p w14:paraId="4431C8AE" w14:textId="1DF1CE22" w:rsidR="000E75A4" w:rsidRDefault="000E75A4" w:rsidP="00130CE6">
            <w:pPr>
              <w:rPr>
                <w:sz w:val="18"/>
              </w:rPr>
            </w:pPr>
            <w:r>
              <w:rPr>
                <w:sz w:val="18"/>
              </w:rPr>
              <w:t>page 212/213</w:t>
            </w:r>
          </w:p>
        </w:tc>
      </w:tr>
      <w:tr w:rsidR="000E75A4" w14:paraId="1E411A9C" w14:textId="77777777" w:rsidTr="00DB79AC">
        <w:trPr>
          <w:cantSplit/>
        </w:trPr>
        <w:tc>
          <w:tcPr>
            <w:tcW w:w="2802" w:type="dxa"/>
            <w:vMerge/>
            <w:tcBorders>
              <w:right w:val="single" w:sz="4" w:space="0" w:color="auto"/>
            </w:tcBorders>
            <w:shd w:val="clear" w:color="auto" w:fill="D9D9D9"/>
          </w:tcPr>
          <w:p w14:paraId="67470E73" w14:textId="77777777" w:rsidR="000E75A4" w:rsidRPr="00B85EAA" w:rsidRDefault="000E75A4" w:rsidP="00130CE6">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2C023A3B" w14:textId="72D8102C" w:rsidR="000E75A4" w:rsidRDefault="000E75A4" w:rsidP="00130CE6">
            <w:pPr>
              <w:rPr>
                <w:sz w:val="18"/>
              </w:rPr>
            </w:pPr>
            <w:r w:rsidRPr="00977A92">
              <w:rPr>
                <w:i/>
                <w:iCs/>
                <w:sz w:val="18"/>
              </w:rPr>
              <w:t>Artificial selection:</w:t>
            </w:r>
            <w:r>
              <w:rPr>
                <w:sz w:val="18"/>
              </w:rPr>
              <w:t xml:space="preserve"> Pickering</w:t>
            </w:r>
          </w:p>
        </w:tc>
        <w:tc>
          <w:tcPr>
            <w:tcW w:w="4140" w:type="dxa"/>
            <w:tcBorders>
              <w:top w:val="single" w:sz="4" w:space="0" w:color="auto"/>
              <w:left w:val="single" w:sz="4" w:space="0" w:color="auto"/>
              <w:bottom w:val="single" w:sz="4" w:space="0" w:color="auto"/>
              <w:right w:val="single" w:sz="4" w:space="0" w:color="auto"/>
            </w:tcBorders>
          </w:tcPr>
          <w:p w14:paraId="6C80A4D9" w14:textId="71704127" w:rsidR="000E75A4" w:rsidRDefault="000E75A4" w:rsidP="00130CE6">
            <w:pPr>
              <w:rPr>
                <w:sz w:val="18"/>
              </w:rPr>
            </w:pPr>
            <w:r>
              <w:rPr>
                <w:sz w:val="18"/>
              </w:rPr>
              <w:t>page 216/217</w:t>
            </w:r>
          </w:p>
        </w:tc>
      </w:tr>
      <w:tr w:rsidR="000E75A4" w14:paraId="09CA31AF" w14:textId="77777777" w:rsidTr="00DB79AC">
        <w:trPr>
          <w:cantSplit/>
        </w:trPr>
        <w:tc>
          <w:tcPr>
            <w:tcW w:w="2802" w:type="dxa"/>
            <w:vMerge/>
            <w:tcBorders>
              <w:right w:val="single" w:sz="4" w:space="0" w:color="auto"/>
            </w:tcBorders>
            <w:shd w:val="clear" w:color="auto" w:fill="D9D9D9"/>
          </w:tcPr>
          <w:p w14:paraId="0D5E08CC" w14:textId="77777777" w:rsidR="000E75A4" w:rsidRPr="00B85EAA" w:rsidRDefault="000E75A4" w:rsidP="00130CE6">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6B843B5F" w14:textId="5D79372E" w:rsidR="000E75A4" w:rsidRPr="00304628" w:rsidRDefault="000E75A4" w:rsidP="00130CE6">
            <w:pPr>
              <w:rPr>
                <w:i/>
                <w:iCs/>
                <w:sz w:val="18"/>
              </w:rPr>
            </w:pPr>
            <w:r w:rsidRPr="00304628">
              <w:rPr>
                <w:i/>
                <w:iCs/>
                <w:sz w:val="18"/>
              </w:rPr>
              <w:t>Changes over time: Variations and adaptations</w:t>
            </w:r>
            <w:r>
              <w:rPr>
                <w:i/>
                <w:iCs/>
                <w:sz w:val="18"/>
              </w:rPr>
              <w:t xml:space="preserve">: </w:t>
            </w:r>
            <w:r>
              <w:rPr>
                <w:sz w:val="18"/>
              </w:rPr>
              <w:t xml:space="preserve">Gateway, </w:t>
            </w:r>
            <w:proofErr w:type="gramStart"/>
            <w:r>
              <w:rPr>
                <w:sz w:val="18"/>
              </w:rPr>
              <w:t>pupils</w:t>
            </w:r>
            <w:proofErr w:type="gramEnd"/>
            <w:r>
              <w:rPr>
                <w:sz w:val="18"/>
              </w:rPr>
              <w:t xml:space="preserve"> book</w:t>
            </w:r>
          </w:p>
        </w:tc>
        <w:tc>
          <w:tcPr>
            <w:tcW w:w="4140" w:type="dxa"/>
            <w:tcBorders>
              <w:top w:val="single" w:sz="4" w:space="0" w:color="auto"/>
              <w:left w:val="single" w:sz="4" w:space="0" w:color="auto"/>
              <w:bottom w:val="single" w:sz="4" w:space="0" w:color="auto"/>
              <w:right w:val="single" w:sz="4" w:space="0" w:color="auto"/>
            </w:tcBorders>
          </w:tcPr>
          <w:p w14:paraId="4AE68D5E" w14:textId="46E10338" w:rsidR="000E75A4" w:rsidRDefault="000E75A4" w:rsidP="00130CE6">
            <w:pPr>
              <w:rPr>
                <w:sz w:val="18"/>
              </w:rPr>
            </w:pPr>
            <w:r>
              <w:rPr>
                <w:sz w:val="18"/>
              </w:rPr>
              <w:t>page 74/75</w:t>
            </w:r>
          </w:p>
        </w:tc>
      </w:tr>
      <w:tr w:rsidR="000E75A4" w14:paraId="5FA2F276" w14:textId="77777777" w:rsidTr="00DB79AC">
        <w:trPr>
          <w:cantSplit/>
        </w:trPr>
        <w:tc>
          <w:tcPr>
            <w:tcW w:w="2802" w:type="dxa"/>
            <w:vMerge/>
            <w:tcBorders>
              <w:right w:val="single" w:sz="4" w:space="0" w:color="auto"/>
            </w:tcBorders>
            <w:shd w:val="clear" w:color="auto" w:fill="D9D9D9"/>
          </w:tcPr>
          <w:p w14:paraId="6AC398B0" w14:textId="77777777" w:rsidR="000E75A4" w:rsidRPr="00B85EAA" w:rsidRDefault="000E75A4" w:rsidP="00130CE6">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6CC57EA9" w14:textId="7C3D811E" w:rsidR="000E75A4" w:rsidRPr="00304628" w:rsidRDefault="000E75A4" w:rsidP="00130CE6">
            <w:pPr>
              <w:rPr>
                <w:i/>
                <w:iCs/>
                <w:sz w:val="18"/>
              </w:rPr>
            </w:pPr>
            <w:r>
              <w:rPr>
                <w:i/>
                <w:iCs/>
                <w:sz w:val="18"/>
              </w:rPr>
              <w:t xml:space="preserve">The theory of Evolution: </w:t>
            </w:r>
            <w:r>
              <w:rPr>
                <w:sz w:val="18"/>
              </w:rPr>
              <w:t xml:space="preserve">Gateway, </w:t>
            </w:r>
            <w:proofErr w:type="gramStart"/>
            <w:r>
              <w:rPr>
                <w:sz w:val="18"/>
              </w:rPr>
              <w:t>pupils</w:t>
            </w:r>
            <w:proofErr w:type="gramEnd"/>
            <w:r>
              <w:rPr>
                <w:sz w:val="18"/>
              </w:rPr>
              <w:t xml:space="preserve"> book</w:t>
            </w:r>
          </w:p>
        </w:tc>
        <w:tc>
          <w:tcPr>
            <w:tcW w:w="4140" w:type="dxa"/>
            <w:tcBorders>
              <w:top w:val="single" w:sz="4" w:space="0" w:color="auto"/>
              <w:left w:val="single" w:sz="4" w:space="0" w:color="auto"/>
              <w:bottom w:val="single" w:sz="4" w:space="0" w:color="auto"/>
              <w:right w:val="single" w:sz="4" w:space="0" w:color="auto"/>
            </w:tcBorders>
          </w:tcPr>
          <w:p w14:paraId="6F991AB8" w14:textId="36FC8D6C" w:rsidR="000E75A4" w:rsidRDefault="000E75A4" w:rsidP="00130CE6">
            <w:pPr>
              <w:rPr>
                <w:sz w:val="18"/>
              </w:rPr>
            </w:pPr>
            <w:r>
              <w:rPr>
                <w:sz w:val="18"/>
              </w:rPr>
              <w:t>page 76/77</w:t>
            </w:r>
          </w:p>
        </w:tc>
      </w:tr>
      <w:tr w:rsidR="000E75A4" w14:paraId="6FBFB0BA" w14:textId="77777777" w:rsidTr="00DB79AC">
        <w:trPr>
          <w:cantSplit/>
        </w:trPr>
        <w:tc>
          <w:tcPr>
            <w:tcW w:w="2802" w:type="dxa"/>
            <w:vMerge/>
            <w:tcBorders>
              <w:right w:val="single" w:sz="4" w:space="0" w:color="auto"/>
            </w:tcBorders>
            <w:shd w:val="clear" w:color="auto" w:fill="D9D9D9"/>
          </w:tcPr>
          <w:p w14:paraId="6B9A49BC" w14:textId="77777777" w:rsidR="000E75A4" w:rsidRPr="00B85EAA" w:rsidRDefault="000E75A4" w:rsidP="00130CE6">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190B9721" w14:textId="3A9E2A46" w:rsidR="000E75A4" w:rsidRDefault="000E75A4" w:rsidP="00130CE6">
            <w:pPr>
              <w:rPr>
                <w:i/>
                <w:iCs/>
                <w:sz w:val="18"/>
              </w:rPr>
            </w:pPr>
            <w:proofErr w:type="spellStart"/>
            <w:proofErr w:type="gramStart"/>
            <w:r>
              <w:rPr>
                <w:i/>
                <w:iCs/>
                <w:sz w:val="18"/>
              </w:rPr>
              <w:t>Evolution:Fossils</w:t>
            </w:r>
            <w:proofErr w:type="spellEnd"/>
            <w:proofErr w:type="gramEnd"/>
            <w:r>
              <w:rPr>
                <w:i/>
                <w:iCs/>
                <w:sz w:val="18"/>
              </w:rPr>
              <w:t xml:space="preserve"> : </w:t>
            </w:r>
            <w:proofErr w:type="spellStart"/>
            <w:r w:rsidRPr="003D51F1">
              <w:rPr>
                <w:sz w:val="18"/>
              </w:rPr>
              <w:t>Jones&amp;Jones</w:t>
            </w:r>
            <w:proofErr w:type="spellEnd"/>
          </w:p>
        </w:tc>
        <w:tc>
          <w:tcPr>
            <w:tcW w:w="4140" w:type="dxa"/>
            <w:tcBorders>
              <w:top w:val="single" w:sz="4" w:space="0" w:color="auto"/>
              <w:left w:val="single" w:sz="4" w:space="0" w:color="auto"/>
              <w:bottom w:val="single" w:sz="4" w:space="0" w:color="auto"/>
              <w:right w:val="single" w:sz="4" w:space="0" w:color="auto"/>
            </w:tcBorders>
          </w:tcPr>
          <w:p w14:paraId="6CB17AC4" w14:textId="2579C530" w:rsidR="000E75A4" w:rsidRDefault="000E75A4" w:rsidP="00130CE6">
            <w:pPr>
              <w:rPr>
                <w:sz w:val="18"/>
              </w:rPr>
            </w:pPr>
            <w:r>
              <w:rPr>
                <w:sz w:val="18"/>
              </w:rPr>
              <w:t>page 240-243</w:t>
            </w:r>
          </w:p>
        </w:tc>
      </w:tr>
      <w:tr w:rsidR="000E75A4" w14:paraId="352B7687" w14:textId="77777777" w:rsidTr="00DB79AC">
        <w:trPr>
          <w:cantSplit/>
        </w:trPr>
        <w:tc>
          <w:tcPr>
            <w:tcW w:w="2802" w:type="dxa"/>
            <w:vMerge/>
            <w:tcBorders>
              <w:right w:val="single" w:sz="4" w:space="0" w:color="auto"/>
            </w:tcBorders>
            <w:shd w:val="clear" w:color="auto" w:fill="D9D9D9"/>
          </w:tcPr>
          <w:p w14:paraId="45E0DE8A" w14:textId="77777777" w:rsidR="000E75A4" w:rsidRPr="00B85EAA" w:rsidRDefault="000E75A4" w:rsidP="00130CE6">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5EC62FE2" w14:textId="703DD840" w:rsidR="000E75A4" w:rsidRDefault="000E75A4" w:rsidP="00130CE6">
            <w:pPr>
              <w:rPr>
                <w:i/>
                <w:iCs/>
                <w:sz w:val="18"/>
              </w:rPr>
            </w:pPr>
            <w:r>
              <w:rPr>
                <w:i/>
                <w:iCs/>
                <w:sz w:val="18"/>
              </w:rPr>
              <w:t xml:space="preserve">Homologous structures: </w:t>
            </w:r>
            <w:proofErr w:type="spellStart"/>
            <w:r w:rsidRPr="003D51F1">
              <w:rPr>
                <w:sz w:val="18"/>
              </w:rPr>
              <w:t>Jones&amp;Jones</w:t>
            </w:r>
            <w:proofErr w:type="spellEnd"/>
          </w:p>
        </w:tc>
        <w:tc>
          <w:tcPr>
            <w:tcW w:w="4140" w:type="dxa"/>
            <w:tcBorders>
              <w:top w:val="single" w:sz="4" w:space="0" w:color="auto"/>
              <w:left w:val="single" w:sz="4" w:space="0" w:color="auto"/>
              <w:bottom w:val="single" w:sz="4" w:space="0" w:color="auto"/>
              <w:right w:val="single" w:sz="4" w:space="0" w:color="auto"/>
            </w:tcBorders>
          </w:tcPr>
          <w:p w14:paraId="7427C7DE" w14:textId="29670F87" w:rsidR="000E75A4" w:rsidRDefault="000E75A4" w:rsidP="00130CE6">
            <w:pPr>
              <w:rPr>
                <w:sz w:val="18"/>
              </w:rPr>
            </w:pPr>
            <w:r>
              <w:rPr>
                <w:sz w:val="18"/>
              </w:rPr>
              <w:t>page 244/245</w:t>
            </w:r>
          </w:p>
        </w:tc>
      </w:tr>
      <w:tr w:rsidR="000E75A4" w14:paraId="110EAFCF" w14:textId="77777777" w:rsidTr="00DB79AC">
        <w:trPr>
          <w:cantSplit/>
        </w:trPr>
        <w:tc>
          <w:tcPr>
            <w:tcW w:w="2802" w:type="dxa"/>
            <w:vMerge/>
            <w:tcBorders>
              <w:right w:val="single" w:sz="4" w:space="0" w:color="auto"/>
            </w:tcBorders>
            <w:shd w:val="clear" w:color="auto" w:fill="D9D9D9"/>
          </w:tcPr>
          <w:p w14:paraId="1319DE0A" w14:textId="77777777" w:rsidR="000E75A4" w:rsidRPr="00B85EAA" w:rsidRDefault="000E75A4" w:rsidP="00130CE6">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6267E997" w14:textId="3AF0F83C" w:rsidR="000E75A4" w:rsidRDefault="000E75A4" w:rsidP="00130CE6">
            <w:pPr>
              <w:rPr>
                <w:i/>
                <w:iCs/>
                <w:sz w:val="18"/>
              </w:rPr>
            </w:pPr>
            <w:r>
              <w:rPr>
                <w:i/>
                <w:iCs/>
                <w:sz w:val="18"/>
              </w:rPr>
              <w:t xml:space="preserve">The theory of natural selection (Darwin): </w:t>
            </w:r>
            <w:proofErr w:type="spellStart"/>
            <w:r w:rsidRPr="003D51F1">
              <w:rPr>
                <w:sz w:val="18"/>
              </w:rPr>
              <w:t>Jones&amp;Jones</w:t>
            </w:r>
            <w:proofErr w:type="spellEnd"/>
          </w:p>
        </w:tc>
        <w:tc>
          <w:tcPr>
            <w:tcW w:w="4140" w:type="dxa"/>
            <w:tcBorders>
              <w:top w:val="single" w:sz="4" w:space="0" w:color="auto"/>
              <w:left w:val="single" w:sz="4" w:space="0" w:color="auto"/>
              <w:bottom w:val="single" w:sz="4" w:space="0" w:color="auto"/>
              <w:right w:val="single" w:sz="4" w:space="0" w:color="auto"/>
            </w:tcBorders>
          </w:tcPr>
          <w:p w14:paraId="47793C64" w14:textId="3C2C2F95" w:rsidR="000E75A4" w:rsidRDefault="003F4969" w:rsidP="00130CE6">
            <w:pPr>
              <w:rPr>
                <w:sz w:val="18"/>
              </w:rPr>
            </w:pPr>
            <w:r>
              <w:rPr>
                <w:sz w:val="18"/>
              </w:rPr>
              <w:t>p</w:t>
            </w:r>
            <w:r w:rsidR="000E75A4">
              <w:rPr>
                <w:sz w:val="18"/>
              </w:rPr>
              <w:t>age 246/</w:t>
            </w:r>
          </w:p>
        </w:tc>
      </w:tr>
      <w:tr w:rsidR="000E75A4" w14:paraId="0B862898" w14:textId="77777777" w:rsidTr="00DB79AC">
        <w:trPr>
          <w:cantSplit/>
        </w:trPr>
        <w:tc>
          <w:tcPr>
            <w:tcW w:w="2802" w:type="dxa"/>
            <w:vMerge/>
            <w:tcBorders>
              <w:right w:val="single" w:sz="4" w:space="0" w:color="auto"/>
            </w:tcBorders>
            <w:shd w:val="clear" w:color="auto" w:fill="D9D9D9"/>
          </w:tcPr>
          <w:p w14:paraId="51F37DE1" w14:textId="77777777" w:rsidR="000E75A4" w:rsidRPr="00B85EAA" w:rsidRDefault="000E75A4" w:rsidP="00130CE6">
            <w:pPr>
              <w:rPr>
                <w:sz w:val="18"/>
                <w:szCs w:val="18"/>
                <w:highlight w:val="lightGray"/>
              </w:rPr>
            </w:pPr>
          </w:p>
        </w:tc>
        <w:tc>
          <w:tcPr>
            <w:tcW w:w="7654" w:type="dxa"/>
            <w:tcBorders>
              <w:top w:val="single" w:sz="4" w:space="0" w:color="auto"/>
              <w:left w:val="single" w:sz="4" w:space="0" w:color="auto"/>
              <w:bottom w:val="single" w:sz="4" w:space="0" w:color="auto"/>
              <w:right w:val="single" w:sz="4" w:space="0" w:color="auto"/>
            </w:tcBorders>
          </w:tcPr>
          <w:p w14:paraId="053114F5" w14:textId="5BCC51D8" w:rsidR="000E75A4" w:rsidRDefault="000E75A4" w:rsidP="000E75A4">
            <w:pPr>
              <w:rPr>
                <w:i/>
                <w:iCs/>
                <w:sz w:val="18"/>
              </w:rPr>
            </w:pPr>
            <w:r>
              <w:rPr>
                <w:i/>
                <w:iCs/>
                <w:sz w:val="18"/>
              </w:rPr>
              <w:t xml:space="preserve">Variation, over-production of offspring, struggle for existence, survival of the fittest, advantageous </w:t>
            </w:r>
            <w:proofErr w:type="spellStart"/>
            <w:r>
              <w:rPr>
                <w:i/>
                <w:iCs/>
                <w:sz w:val="18"/>
              </w:rPr>
              <w:t>chraracteristics</w:t>
            </w:r>
            <w:proofErr w:type="spellEnd"/>
            <w:r>
              <w:rPr>
                <w:i/>
                <w:iCs/>
                <w:sz w:val="18"/>
              </w:rPr>
              <w:t xml:space="preserve"> passed on to offspring, gradual change: </w:t>
            </w:r>
            <w:proofErr w:type="spellStart"/>
            <w:r w:rsidRPr="003D51F1">
              <w:rPr>
                <w:sz w:val="18"/>
              </w:rPr>
              <w:t>Jones&amp;Jones</w:t>
            </w:r>
            <w:proofErr w:type="spellEnd"/>
          </w:p>
        </w:tc>
        <w:tc>
          <w:tcPr>
            <w:tcW w:w="4140" w:type="dxa"/>
            <w:tcBorders>
              <w:top w:val="single" w:sz="4" w:space="0" w:color="auto"/>
              <w:left w:val="single" w:sz="4" w:space="0" w:color="auto"/>
              <w:bottom w:val="single" w:sz="4" w:space="0" w:color="auto"/>
              <w:right w:val="single" w:sz="4" w:space="0" w:color="auto"/>
            </w:tcBorders>
          </w:tcPr>
          <w:p w14:paraId="2A3BE762" w14:textId="77777777" w:rsidR="000E75A4" w:rsidRDefault="000E75A4" w:rsidP="00130CE6">
            <w:pPr>
              <w:rPr>
                <w:sz w:val="18"/>
              </w:rPr>
            </w:pPr>
          </w:p>
          <w:p w14:paraId="46FDA3EA" w14:textId="42EE886B" w:rsidR="000E75A4" w:rsidRDefault="000E75A4" w:rsidP="00130CE6">
            <w:pPr>
              <w:rPr>
                <w:sz w:val="18"/>
              </w:rPr>
            </w:pPr>
            <w:r>
              <w:rPr>
                <w:sz w:val="18"/>
              </w:rPr>
              <w:t>page 246-254</w:t>
            </w:r>
          </w:p>
        </w:tc>
      </w:tr>
      <w:tr w:rsidR="00146470" w14:paraId="73C3C155" w14:textId="77777777" w:rsidTr="003F4969">
        <w:trPr>
          <w:cantSplit/>
          <w:trHeight w:val="201"/>
        </w:trPr>
        <w:tc>
          <w:tcPr>
            <w:tcW w:w="2802" w:type="dxa"/>
            <w:vMerge w:val="restart"/>
            <w:tcBorders>
              <w:right w:val="single" w:sz="4" w:space="0" w:color="auto"/>
            </w:tcBorders>
            <w:shd w:val="clear" w:color="auto" w:fill="D9D9D9"/>
          </w:tcPr>
          <w:p w14:paraId="40422B52" w14:textId="254E674B" w:rsidR="00146470" w:rsidRPr="00C5477C" w:rsidRDefault="00CD4036" w:rsidP="00130CE6">
            <w:pPr>
              <w:rPr>
                <w:sz w:val="18"/>
                <w:szCs w:val="18"/>
                <w:highlight w:val="lightGray"/>
                <w:lang w:val="de-DE"/>
              </w:rPr>
            </w:pPr>
            <w:r w:rsidRPr="00C5477C">
              <w:rPr>
                <w:rFonts w:ascii="Arial" w:hAnsi="Arial" w:cs="Arial"/>
                <w:color w:val="000000"/>
                <w:sz w:val="19"/>
                <w:szCs w:val="19"/>
                <w:highlight w:val="lightGray"/>
                <w:shd w:val="clear" w:color="auto" w:fill="FFFFFF"/>
                <w:lang w:val="de-DE"/>
              </w:rPr>
              <w:t>Hinweise und Belege für die Entwicklungsgeschichte (z. B. vom Einzeller zum Vielzeller, Fossilien, Mosaikformen, rudimentäre Organe)</w:t>
            </w:r>
          </w:p>
        </w:tc>
        <w:tc>
          <w:tcPr>
            <w:tcW w:w="7654" w:type="dxa"/>
            <w:tcBorders>
              <w:top w:val="single" w:sz="4" w:space="0" w:color="auto"/>
              <w:left w:val="single" w:sz="4" w:space="0" w:color="auto"/>
              <w:bottom w:val="single" w:sz="4" w:space="0" w:color="auto"/>
              <w:right w:val="single" w:sz="4" w:space="0" w:color="auto"/>
            </w:tcBorders>
          </w:tcPr>
          <w:p w14:paraId="4584AD59" w14:textId="6C7C5618" w:rsidR="00146470" w:rsidRDefault="00977A92" w:rsidP="00130CE6">
            <w:pPr>
              <w:rPr>
                <w:sz w:val="18"/>
              </w:rPr>
            </w:pPr>
            <w:r w:rsidRPr="00977A92">
              <w:rPr>
                <w:i/>
                <w:iCs/>
                <w:sz w:val="18"/>
              </w:rPr>
              <w:t xml:space="preserve">Natural selection in action: </w:t>
            </w:r>
            <w:proofErr w:type="spellStart"/>
            <w:r w:rsidRPr="00977A92">
              <w:rPr>
                <w:i/>
                <w:iCs/>
                <w:sz w:val="18"/>
              </w:rPr>
              <w:t>Fossiles</w:t>
            </w:r>
            <w:proofErr w:type="spellEnd"/>
            <w:r>
              <w:rPr>
                <w:sz w:val="18"/>
              </w:rPr>
              <w:t>: Pickering</w:t>
            </w:r>
          </w:p>
        </w:tc>
        <w:tc>
          <w:tcPr>
            <w:tcW w:w="4140" w:type="dxa"/>
            <w:tcBorders>
              <w:top w:val="single" w:sz="4" w:space="0" w:color="auto"/>
              <w:left w:val="single" w:sz="4" w:space="0" w:color="auto"/>
              <w:bottom w:val="single" w:sz="4" w:space="0" w:color="auto"/>
              <w:right w:val="single" w:sz="4" w:space="0" w:color="auto"/>
            </w:tcBorders>
          </w:tcPr>
          <w:p w14:paraId="0DFB10E4" w14:textId="40D529CE" w:rsidR="00146470" w:rsidRDefault="00977A92" w:rsidP="00130CE6">
            <w:pPr>
              <w:rPr>
                <w:sz w:val="18"/>
              </w:rPr>
            </w:pPr>
            <w:r>
              <w:rPr>
                <w:sz w:val="18"/>
              </w:rPr>
              <w:t>page 214/215</w:t>
            </w:r>
          </w:p>
        </w:tc>
      </w:tr>
      <w:tr w:rsidR="003F4969" w14:paraId="5CE2B537" w14:textId="77777777" w:rsidTr="007A53F4">
        <w:trPr>
          <w:cantSplit/>
          <w:trHeight w:val="936"/>
        </w:trPr>
        <w:tc>
          <w:tcPr>
            <w:tcW w:w="2802" w:type="dxa"/>
            <w:vMerge/>
            <w:tcBorders>
              <w:right w:val="single" w:sz="4" w:space="0" w:color="auto"/>
            </w:tcBorders>
            <w:shd w:val="clear" w:color="auto" w:fill="D9D9D9"/>
          </w:tcPr>
          <w:p w14:paraId="08B287AC" w14:textId="77777777" w:rsidR="003F4969" w:rsidRPr="00B85EAA" w:rsidRDefault="003F4969" w:rsidP="003F4969">
            <w:pPr>
              <w:rPr>
                <w:rFonts w:ascii="Arial" w:hAnsi="Arial" w:cs="Arial"/>
                <w:color w:val="000000"/>
                <w:sz w:val="19"/>
                <w:szCs w:val="19"/>
                <w:highlight w:val="lightGray"/>
                <w:shd w:val="clear" w:color="auto" w:fill="FFFFFF"/>
              </w:rPr>
            </w:pPr>
          </w:p>
        </w:tc>
        <w:tc>
          <w:tcPr>
            <w:tcW w:w="7654" w:type="dxa"/>
            <w:tcBorders>
              <w:top w:val="single" w:sz="4" w:space="0" w:color="auto"/>
              <w:left w:val="single" w:sz="4" w:space="0" w:color="auto"/>
              <w:right w:val="single" w:sz="4" w:space="0" w:color="auto"/>
            </w:tcBorders>
          </w:tcPr>
          <w:p w14:paraId="440B91D9" w14:textId="2E2628A0" w:rsidR="003F4969" w:rsidRPr="00977A92" w:rsidRDefault="003F4969" w:rsidP="003F4969">
            <w:pPr>
              <w:rPr>
                <w:i/>
                <w:iCs/>
                <w:sz w:val="18"/>
              </w:rPr>
            </w:pPr>
            <w:proofErr w:type="spellStart"/>
            <w:proofErr w:type="gramStart"/>
            <w:r>
              <w:rPr>
                <w:i/>
                <w:iCs/>
                <w:sz w:val="18"/>
              </w:rPr>
              <w:t>Evolution:Fossils</w:t>
            </w:r>
            <w:proofErr w:type="spellEnd"/>
            <w:proofErr w:type="gramEnd"/>
            <w:r>
              <w:rPr>
                <w:i/>
                <w:iCs/>
                <w:sz w:val="18"/>
              </w:rPr>
              <w:t xml:space="preserve"> : </w:t>
            </w:r>
            <w:proofErr w:type="spellStart"/>
            <w:r w:rsidRPr="003D51F1">
              <w:rPr>
                <w:sz w:val="18"/>
              </w:rPr>
              <w:t>Jones&amp;Jones</w:t>
            </w:r>
            <w:proofErr w:type="spellEnd"/>
          </w:p>
        </w:tc>
        <w:tc>
          <w:tcPr>
            <w:tcW w:w="4140" w:type="dxa"/>
            <w:tcBorders>
              <w:top w:val="single" w:sz="4" w:space="0" w:color="auto"/>
              <w:left w:val="single" w:sz="4" w:space="0" w:color="auto"/>
              <w:right w:val="single" w:sz="4" w:space="0" w:color="auto"/>
            </w:tcBorders>
          </w:tcPr>
          <w:p w14:paraId="0AE70CCC" w14:textId="08F15A65" w:rsidR="003F4969" w:rsidRDefault="003F4969" w:rsidP="003F4969">
            <w:pPr>
              <w:rPr>
                <w:sz w:val="18"/>
              </w:rPr>
            </w:pPr>
            <w:r>
              <w:rPr>
                <w:sz w:val="18"/>
              </w:rPr>
              <w:t>page 240-243</w:t>
            </w:r>
          </w:p>
        </w:tc>
      </w:tr>
      <w:tr w:rsidR="00146470" w14:paraId="0E773421" w14:textId="77777777" w:rsidTr="00DB79AC">
        <w:trPr>
          <w:cantSplit/>
          <w:trHeight w:val="303"/>
        </w:trPr>
        <w:tc>
          <w:tcPr>
            <w:tcW w:w="2802" w:type="dxa"/>
            <w:vMerge w:val="restart"/>
            <w:tcBorders>
              <w:right w:val="single" w:sz="4" w:space="0" w:color="auto"/>
            </w:tcBorders>
            <w:shd w:val="clear" w:color="auto" w:fill="D9D9D9"/>
          </w:tcPr>
          <w:p w14:paraId="59FFFD73" w14:textId="5175D30E" w:rsidR="00146470" w:rsidRPr="00C5477C" w:rsidRDefault="00CD4036" w:rsidP="00130CE6">
            <w:pPr>
              <w:rPr>
                <w:sz w:val="18"/>
                <w:szCs w:val="18"/>
                <w:highlight w:val="lightGray"/>
                <w:lang w:val="de-DE"/>
              </w:rPr>
            </w:pPr>
            <w:r w:rsidRPr="00C5477C">
              <w:rPr>
                <w:rFonts w:ascii="Arial" w:hAnsi="Arial" w:cs="Arial"/>
                <w:color w:val="000000"/>
                <w:sz w:val="19"/>
                <w:szCs w:val="19"/>
                <w:highlight w:val="lightGray"/>
                <w:shd w:val="clear" w:color="auto" w:fill="FFFFFF"/>
                <w:lang w:val="de-DE"/>
              </w:rPr>
              <w:t>Ordnung der Lebewesen nach ihrer Verwandtschaft: Homologie und Analogie; Systematik der Lebewesen im Überblick, Reiche, Artenvielfalt</w:t>
            </w:r>
          </w:p>
        </w:tc>
        <w:tc>
          <w:tcPr>
            <w:tcW w:w="7654" w:type="dxa"/>
            <w:tcBorders>
              <w:top w:val="single" w:sz="4" w:space="0" w:color="auto"/>
              <w:left w:val="single" w:sz="4" w:space="0" w:color="auto"/>
              <w:bottom w:val="single" w:sz="4" w:space="0" w:color="auto"/>
              <w:right w:val="single" w:sz="4" w:space="0" w:color="auto"/>
            </w:tcBorders>
          </w:tcPr>
          <w:p w14:paraId="4CAB1518" w14:textId="7D40DF18" w:rsidR="001728CE" w:rsidRDefault="001728CE" w:rsidP="001728CE">
            <w:pPr>
              <w:rPr>
                <w:sz w:val="18"/>
              </w:rPr>
            </w:pPr>
            <w:r w:rsidRPr="001728CE">
              <w:rPr>
                <w:i/>
                <w:iCs/>
                <w:sz w:val="18"/>
              </w:rPr>
              <w:t>The variety of life (kingdom–phylum–class–order–family–genus–species):</w:t>
            </w:r>
            <w:r>
              <w:rPr>
                <w:sz w:val="18"/>
              </w:rPr>
              <w:t xml:space="preserve"> Pickering</w:t>
            </w:r>
          </w:p>
        </w:tc>
        <w:tc>
          <w:tcPr>
            <w:tcW w:w="4140" w:type="dxa"/>
            <w:tcBorders>
              <w:top w:val="single" w:sz="4" w:space="0" w:color="auto"/>
              <w:left w:val="single" w:sz="4" w:space="0" w:color="auto"/>
              <w:bottom w:val="single" w:sz="4" w:space="0" w:color="auto"/>
              <w:right w:val="single" w:sz="4" w:space="0" w:color="auto"/>
            </w:tcBorders>
          </w:tcPr>
          <w:p w14:paraId="5A551E45" w14:textId="4C273559" w:rsidR="00146470" w:rsidRDefault="001728CE" w:rsidP="00130CE6">
            <w:pPr>
              <w:rPr>
                <w:sz w:val="18"/>
              </w:rPr>
            </w:pPr>
            <w:r>
              <w:rPr>
                <w:sz w:val="18"/>
              </w:rPr>
              <w:t>page 224/225</w:t>
            </w:r>
          </w:p>
        </w:tc>
      </w:tr>
      <w:tr w:rsidR="00146470" w14:paraId="03CD7404" w14:textId="77777777" w:rsidTr="00DB79AC">
        <w:trPr>
          <w:cantSplit/>
          <w:trHeight w:val="303"/>
        </w:trPr>
        <w:tc>
          <w:tcPr>
            <w:tcW w:w="2802" w:type="dxa"/>
            <w:vMerge/>
            <w:tcBorders>
              <w:right w:val="single" w:sz="4" w:space="0" w:color="auto"/>
            </w:tcBorders>
            <w:shd w:val="clear" w:color="auto" w:fill="D9D9D9"/>
          </w:tcPr>
          <w:p w14:paraId="0E17A185" w14:textId="77777777" w:rsidR="00146470" w:rsidRDefault="00146470" w:rsidP="00130CE6">
            <w:pPr>
              <w:rPr>
                <w:sz w:val="18"/>
                <w:szCs w:val="18"/>
              </w:rPr>
            </w:pPr>
          </w:p>
        </w:tc>
        <w:tc>
          <w:tcPr>
            <w:tcW w:w="7654" w:type="dxa"/>
            <w:tcBorders>
              <w:top w:val="single" w:sz="4" w:space="0" w:color="auto"/>
              <w:left w:val="single" w:sz="4" w:space="0" w:color="auto"/>
              <w:bottom w:val="single" w:sz="4" w:space="0" w:color="auto"/>
              <w:right w:val="single" w:sz="4" w:space="0" w:color="auto"/>
            </w:tcBorders>
          </w:tcPr>
          <w:p w14:paraId="3B9C2264" w14:textId="01C57AA3" w:rsidR="00146470" w:rsidRDefault="00304628" w:rsidP="00130CE6">
            <w:pPr>
              <w:rPr>
                <w:sz w:val="18"/>
              </w:rPr>
            </w:pPr>
            <w:r w:rsidRPr="00304628">
              <w:rPr>
                <w:i/>
                <w:iCs/>
                <w:sz w:val="18"/>
              </w:rPr>
              <w:t>Classification systems:</w:t>
            </w:r>
            <w:r>
              <w:rPr>
                <w:sz w:val="18"/>
              </w:rPr>
              <w:t xml:space="preserve"> Gateway, </w:t>
            </w:r>
            <w:proofErr w:type="gramStart"/>
            <w:r>
              <w:rPr>
                <w:sz w:val="18"/>
              </w:rPr>
              <w:t>pupils</w:t>
            </w:r>
            <w:proofErr w:type="gramEnd"/>
            <w:r>
              <w:rPr>
                <w:sz w:val="18"/>
              </w:rPr>
              <w:t xml:space="preserve"> book</w:t>
            </w:r>
          </w:p>
        </w:tc>
        <w:tc>
          <w:tcPr>
            <w:tcW w:w="4140" w:type="dxa"/>
            <w:tcBorders>
              <w:top w:val="single" w:sz="4" w:space="0" w:color="auto"/>
              <w:left w:val="single" w:sz="4" w:space="0" w:color="auto"/>
              <w:bottom w:val="single" w:sz="4" w:space="0" w:color="auto"/>
              <w:right w:val="single" w:sz="4" w:space="0" w:color="auto"/>
            </w:tcBorders>
          </w:tcPr>
          <w:p w14:paraId="6FE01D35" w14:textId="67C6F41A" w:rsidR="00146470" w:rsidRDefault="00304628" w:rsidP="00130CE6">
            <w:pPr>
              <w:rPr>
                <w:sz w:val="18"/>
              </w:rPr>
            </w:pPr>
            <w:r>
              <w:rPr>
                <w:sz w:val="18"/>
              </w:rPr>
              <w:t>page 78/79</w:t>
            </w:r>
          </w:p>
        </w:tc>
      </w:tr>
      <w:tr w:rsidR="001712DB" w14:paraId="3D50707C" w14:textId="77777777" w:rsidTr="00DB79AC">
        <w:trPr>
          <w:cantSplit/>
          <w:trHeight w:val="303"/>
        </w:trPr>
        <w:tc>
          <w:tcPr>
            <w:tcW w:w="2802" w:type="dxa"/>
            <w:vMerge/>
            <w:tcBorders>
              <w:right w:val="single" w:sz="4" w:space="0" w:color="auto"/>
            </w:tcBorders>
            <w:shd w:val="clear" w:color="auto" w:fill="D9D9D9"/>
          </w:tcPr>
          <w:p w14:paraId="7D036DF2" w14:textId="77777777" w:rsidR="001712DB" w:rsidRDefault="001712DB" w:rsidP="001712DB">
            <w:pPr>
              <w:rPr>
                <w:sz w:val="18"/>
                <w:szCs w:val="18"/>
              </w:rPr>
            </w:pPr>
          </w:p>
        </w:tc>
        <w:tc>
          <w:tcPr>
            <w:tcW w:w="7654" w:type="dxa"/>
            <w:tcBorders>
              <w:top w:val="single" w:sz="4" w:space="0" w:color="auto"/>
              <w:left w:val="single" w:sz="4" w:space="0" w:color="auto"/>
              <w:bottom w:val="single" w:sz="4" w:space="0" w:color="auto"/>
              <w:right w:val="single" w:sz="4" w:space="0" w:color="auto"/>
            </w:tcBorders>
          </w:tcPr>
          <w:p w14:paraId="079DD6D3" w14:textId="51CC3FC6" w:rsidR="001712DB" w:rsidRPr="00304628" w:rsidRDefault="001712DB" w:rsidP="001712DB">
            <w:pPr>
              <w:rPr>
                <w:i/>
                <w:iCs/>
                <w:sz w:val="18"/>
              </w:rPr>
            </w:pPr>
            <w:r>
              <w:rPr>
                <w:i/>
                <w:iCs/>
                <w:sz w:val="18"/>
              </w:rPr>
              <w:t xml:space="preserve">Levels of classification </w:t>
            </w:r>
            <w:r w:rsidRPr="001728CE">
              <w:rPr>
                <w:i/>
                <w:iCs/>
                <w:sz w:val="18"/>
              </w:rPr>
              <w:t>(kingdom–phylum–class–order–family–genus–species)</w:t>
            </w:r>
            <w:r>
              <w:rPr>
                <w:i/>
                <w:iCs/>
                <w:sz w:val="18"/>
              </w:rPr>
              <w:t xml:space="preserve">: </w:t>
            </w:r>
            <w:r>
              <w:rPr>
                <w:sz w:val="18"/>
              </w:rPr>
              <w:t xml:space="preserve">Gateway, </w:t>
            </w:r>
            <w:proofErr w:type="gramStart"/>
            <w:r>
              <w:rPr>
                <w:sz w:val="18"/>
              </w:rPr>
              <w:t>pupils</w:t>
            </w:r>
            <w:proofErr w:type="gramEnd"/>
            <w:r>
              <w:rPr>
                <w:sz w:val="18"/>
              </w:rPr>
              <w:t xml:space="preserve"> book</w:t>
            </w:r>
          </w:p>
        </w:tc>
        <w:tc>
          <w:tcPr>
            <w:tcW w:w="4140" w:type="dxa"/>
            <w:tcBorders>
              <w:top w:val="single" w:sz="4" w:space="0" w:color="auto"/>
              <w:left w:val="single" w:sz="4" w:space="0" w:color="auto"/>
              <w:bottom w:val="single" w:sz="4" w:space="0" w:color="auto"/>
              <w:right w:val="single" w:sz="4" w:space="0" w:color="auto"/>
            </w:tcBorders>
          </w:tcPr>
          <w:p w14:paraId="4D472482" w14:textId="0935F273" w:rsidR="001712DB" w:rsidRDefault="001712DB" w:rsidP="001712DB">
            <w:pPr>
              <w:rPr>
                <w:sz w:val="18"/>
              </w:rPr>
            </w:pPr>
            <w:r>
              <w:rPr>
                <w:sz w:val="18"/>
              </w:rPr>
              <w:t>page 80/81</w:t>
            </w:r>
          </w:p>
        </w:tc>
      </w:tr>
      <w:tr w:rsidR="00096428" w14:paraId="54DDAF21" w14:textId="77777777" w:rsidTr="00DB79AC">
        <w:trPr>
          <w:cantSplit/>
          <w:trHeight w:val="303"/>
        </w:trPr>
        <w:tc>
          <w:tcPr>
            <w:tcW w:w="2802" w:type="dxa"/>
            <w:vMerge/>
            <w:tcBorders>
              <w:right w:val="single" w:sz="4" w:space="0" w:color="auto"/>
            </w:tcBorders>
            <w:shd w:val="clear" w:color="auto" w:fill="D9D9D9"/>
          </w:tcPr>
          <w:p w14:paraId="28AC8F96" w14:textId="77777777" w:rsidR="00096428" w:rsidRDefault="00096428" w:rsidP="00096428">
            <w:pPr>
              <w:rPr>
                <w:sz w:val="18"/>
                <w:szCs w:val="18"/>
              </w:rPr>
            </w:pPr>
          </w:p>
        </w:tc>
        <w:tc>
          <w:tcPr>
            <w:tcW w:w="7654" w:type="dxa"/>
            <w:tcBorders>
              <w:top w:val="single" w:sz="4" w:space="0" w:color="auto"/>
              <w:left w:val="single" w:sz="4" w:space="0" w:color="auto"/>
              <w:bottom w:val="single" w:sz="4" w:space="0" w:color="auto"/>
              <w:right w:val="single" w:sz="4" w:space="0" w:color="auto"/>
            </w:tcBorders>
          </w:tcPr>
          <w:p w14:paraId="7F0D2982" w14:textId="33ADD7E9" w:rsidR="00096428" w:rsidRPr="00304628" w:rsidRDefault="00096428" w:rsidP="00096428">
            <w:pPr>
              <w:rPr>
                <w:i/>
                <w:iCs/>
                <w:sz w:val="18"/>
              </w:rPr>
            </w:pPr>
            <w:r w:rsidRPr="001728CE">
              <w:rPr>
                <w:i/>
                <w:iCs/>
                <w:sz w:val="18"/>
              </w:rPr>
              <w:t xml:space="preserve">The </w:t>
            </w:r>
            <w:r w:rsidRPr="00304628">
              <w:rPr>
                <w:b/>
                <w:bCs/>
                <w:i/>
                <w:iCs/>
                <w:sz w:val="18"/>
              </w:rPr>
              <w:t>five</w:t>
            </w:r>
            <w:r w:rsidRPr="001728CE">
              <w:rPr>
                <w:i/>
                <w:iCs/>
                <w:sz w:val="18"/>
              </w:rPr>
              <w:t xml:space="preserve"> kingdoms (bacteria, </w:t>
            </w:r>
            <w:proofErr w:type="spellStart"/>
            <w:r w:rsidRPr="001728CE">
              <w:rPr>
                <w:i/>
                <w:iCs/>
                <w:sz w:val="18"/>
              </w:rPr>
              <w:t>protoctists</w:t>
            </w:r>
            <w:proofErr w:type="spellEnd"/>
            <w:r w:rsidRPr="001728CE">
              <w:rPr>
                <w:i/>
                <w:iCs/>
                <w:sz w:val="18"/>
              </w:rPr>
              <w:t>, plants, fungi, animals):</w:t>
            </w:r>
            <w:r>
              <w:rPr>
                <w:sz w:val="18"/>
              </w:rPr>
              <w:t xml:space="preserve"> Pickering</w:t>
            </w:r>
          </w:p>
        </w:tc>
        <w:tc>
          <w:tcPr>
            <w:tcW w:w="4140" w:type="dxa"/>
            <w:tcBorders>
              <w:top w:val="single" w:sz="4" w:space="0" w:color="auto"/>
              <w:left w:val="single" w:sz="4" w:space="0" w:color="auto"/>
              <w:bottom w:val="single" w:sz="4" w:space="0" w:color="auto"/>
              <w:right w:val="single" w:sz="4" w:space="0" w:color="auto"/>
            </w:tcBorders>
          </w:tcPr>
          <w:p w14:paraId="36FE4D06" w14:textId="6C1697D1" w:rsidR="00096428" w:rsidRDefault="00096428" w:rsidP="00096428">
            <w:pPr>
              <w:rPr>
                <w:sz w:val="18"/>
              </w:rPr>
            </w:pPr>
            <w:r>
              <w:rPr>
                <w:sz w:val="18"/>
              </w:rPr>
              <w:t>page 224</w:t>
            </w:r>
          </w:p>
        </w:tc>
      </w:tr>
      <w:tr w:rsidR="00096428" w14:paraId="671818D5" w14:textId="77777777" w:rsidTr="00DB79AC">
        <w:trPr>
          <w:cantSplit/>
          <w:trHeight w:val="303"/>
        </w:trPr>
        <w:tc>
          <w:tcPr>
            <w:tcW w:w="2802" w:type="dxa"/>
            <w:vMerge/>
            <w:tcBorders>
              <w:right w:val="single" w:sz="4" w:space="0" w:color="auto"/>
            </w:tcBorders>
            <w:shd w:val="clear" w:color="auto" w:fill="D9D9D9"/>
          </w:tcPr>
          <w:p w14:paraId="7BC689FB" w14:textId="77777777" w:rsidR="00096428" w:rsidRDefault="00096428" w:rsidP="00096428">
            <w:pPr>
              <w:rPr>
                <w:sz w:val="18"/>
                <w:szCs w:val="18"/>
              </w:rPr>
            </w:pPr>
          </w:p>
        </w:tc>
        <w:tc>
          <w:tcPr>
            <w:tcW w:w="7654" w:type="dxa"/>
            <w:tcBorders>
              <w:top w:val="single" w:sz="4" w:space="0" w:color="auto"/>
              <w:left w:val="single" w:sz="4" w:space="0" w:color="auto"/>
              <w:bottom w:val="single" w:sz="4" w:space="0" w:color="auto"/>
              <w:right w:val="single" w:sz="4" w:space="0" w:color="auto"/>
            </w:tcBorders>
          </w:tcPr>
          <w:p w14:paraId="0AA86DB4" w14:textId="39CB0EB5" w:rsidR="00096428" w:rsidRPr="00304628" w:rsidRDefault="00096428" w:rsidP="00096428">
            <w:pPr>
              <w:rPr>
                <w:i/>
                <w:iCs/>
                <w:sz w:val="18"/>
              </w:rPr>
            </w:pPr>
            <w:r>
              <w:rPr>
                <w:i/>
                <w:iCs/>
                <w:sz w:val="18"/>
              </w:rPr>
              <w:t xml:space="preserve">The </w:t>
            </w:r>
            <w:r w:rsidRPr="00304628">
              <w:rPr>
                <w:b/>
                <w:bCs/>
                <w:i/>
                <w:iCs/>
                <w:sz w:val="18"/>
              </w:rPr>
              <w:t>six</w:t>
            </w:r>
            <w:r>
              <w:rPr>
                <w:i/>
                <w:iCs/>
                <w:sz w:val="18"/>
              </w:rPr>
              <w:t xml:space="preserve"> kingdoms (eubacteria, archeobacteria, protists, fungi, plants, animals): </w:t>
            </w:r>
            <w:r>
              <w:rPr>
                <w:sz w:val="18"/>
              </w:rPr>
              <w:t xml:space="preserve">Gateway, </w:t>
            </w:r>
            <w:proofErr w:type="gramStart"/>
            <w:r>
              <w:rPr>
                <w:sz w:val="18"/>
              </w:rPr>
              <w:t>pupils</w:t>
            </w:r>
            <w:proofErr w:type="gramEnd"/>
            <w:r>
              <w:rPr>
                <w:sz w:val="18"/>
              </w:rPr>
              <w:t xml:space="preserve"> book</w:t>
            </w:r>
          </w:p>
        </w:tc>
        <w:tc>
          <w:tcPr>
            <w:tcW w:w="4140" w:type="dxa"/>
            <w:tcBorders>
              <w:top w:val="single" w:sz="4" w:space="0" w:color="auto"/>
              <w:left w:val="single" w:sz="4" w:space="0" w:color="auto"/>
              <w:bottom w:val="single" w:sz="4" w:space="0" w:color="auto"/>
              <w:right w:val="single" w:sz="4" w:space="0" w:color="auto"/>
            </w:tcBorders>
          </w:tcPr>
          <w:p w14:paraId="7A854E41" w14:textId="3E00113E" w:rsidR="00096428" w:rsidRDefault="00096428" w:rsidP="00096428">
            <w:pPr>
              <w:rPr>
                <w:sz w:val="18"/>
              </w:rPr>
            </w:pPr>
            <w:r>
              <w:rPr>
                <w:sz w:val="18"/>
              </w:rPr>
              <w:t>page 78/79</w:t>
            </w:r>
          </w:p>
        </w:tc>
      </w:tr>
      <w:tr w:rsidR="003F4969" w14:paraId="51E442E2" w14:textId="77777777" w:rsidTr="00DB79AC">
        <w:trPr>
          <w:cantSplit/>
          <w:trHeight w:val="303"/>
        </w:trPr>
        <w:tc>
          <w:tcPr>
            <w:tcW w:w="2802" w:type="dxa"/>
            <w:vMerge/>
            <w:tcBorders>
              <w:right w:val="single" w:sz="4" w:space="0" w:color="auto"/>
            </w:tcBorders>
            <w:shd w:val="clear" w:color="auto" w:fill="D9D9D9"/>
          </w:tcPr>
          <w:p w14:paraId="26B7C183" w14:textId="77777777" w:rsidR="003F4969" w:rsidRDefault="003F4969" w:rsidP="003F4969">
            <w:pPr>
              <w:rPr>
                <w:sz w:val="18"/>
                <w:szCs w:val="18"/>
              </w:rPr>
            </w:pPr>
          </w:p>
        </w:tc>
        <w:tc>
          <w:tcPr>
            <w:tcW w:w="7654" w:type="dxa"/>
            <w:tcBorders>
              <w:top w:val="single" w:sz="4" w:space="0" w:color="auto"/>
              <w:left w:val="single" w:sz="4" w:space="0" w:color="auto"/>
              <w:bottom w:val="single" w:sz="4" w:space="0" w:color="auto"/>
              <w:right w:val="single" w:sz="4" w:space="0" w:color="auto"/>
            </w:tcBorders>
          </w:tcPr>
          <w:p w14:paraId="72878C70" w14:textId="7D6EF13C" w:rsidR="003F4969" w:rsidRDefault="003F4969" w:rsidP="003F4969">
            <w:pPr>
              <w:rPr>
                <w:i/>
                <w:iCs/>
                <w:sz w:val="18"/>
              </w:rPr>
            </w:pPr>
            <w:r>
              <w:rPr>
                <w:i/>
                <w:iCs/>
                <w:sz w:val="18"/>
              </w:rPr>
              <w:t xml:space="preserve">The diversity of life: The </w:t>
            </w:r>
            <w:r w:rsidRPr="003F4969">
              <w:rPr>
                <w:b/>
                <w:bCs/>
                <w:i/>
                <w:iCs/>
                <w:sz w:val="18"/>
              </w:rPr>
              <w:t>five</w:t>
            </w:r>
            <w:r>
              <w:rPr>
                <w:i/>
                <w:iCs/>
                <w:sz w:val="18"/>
              </w:rPr>
              <w:t xml:space="preserve"> kingdoms (bacteria, </w:t>
            </w:r>
            <w:proofErr w:type="spellStart"/>
            <w:r>
              <w:rPr>
                <w:i/>
                <w:iCs/>
                <w:sz w:val="18"/>
              </w:rPr>
              <w:t>protoctista</w:t>
            </w:r>
            <w:proofErr w:type="spellEnd"/>
            <w:r>
              <w:rPr>
                <w:i/>
                <w:iCs/>
                <w:sz w:val="18"/>
              </w:rPr>
              <w:t xml:space="preserve">, fungi, plantae, animalia): </w:t>
            </w:r>
            <w:proofErr w:type="spellStart"/>
            <w:r w:rsidRPr="003D51F1">
              <w:rPr>
                <w:sz w:val="18"/>
              </w:rPr>
              <w:t>Jones&amp;Jones</w:t>
            </w:r>
            <w:proofErr w:type="spellEnd"/>
          </w:p>
        </w:tc>
        <w:tc>
          <w:tcPr>
            <w:tcW w:w="4140" w:type="dxa"/>
            <w:tcBorders>
              <w:top w:val="single" w:sz="4" w:space="0" w:color="auto"/>
              <w:left w:val="single" w:sz="4" w:space="0" w:color="auto"/>
              <w:bottom w:val="single" w:sz="4" w:space="0" w:color="auto"/>
              <w:right w:val="single" w:sz="4" w:space="0" w:color="auto"/>
            </w:tcBorders>
          </w:tcPr>
          <w:p w14:paraId="55239A53" w14:textId="24298C33" w:rsidR="003F4969" w:rsidRDefault="003F4969" w:rsidP="003F4969">
            <w:pPr>
              <w:rPr>
                <w:sz w:val="18"/>
              </w:rPr>
            </w:pPr>
            <w:r>
              <w:rPr>
                <w:sz w:val="18"/>
              </w:rPr>
              <w:t>page 255</w:t>
            </w:r>
          </w:p>
        </w:tc>
      </w:tr>
      <w:tr w:rsidR="003F4969" w14:paraId="293BC325" w14:textId="77777777" w:rsidTr="00DB79AC">
        <w:trPr>
          <w:cantSplit/>
          <w:trHeight w:val="303"/>
        </w:trPr>
        <w:tc>
          <w:tcPr>
            <w:tcW w:w="2802" w:type="dxa"/>
            <w:vMerge/>
            <w:tcBorders>
              <w:right w:val="single" w:sz="4" w:space="0" w:color="auto"/>
            </w:tcBorders>
            <w:shd w:val="clear" w:color="auto" w:fill="D9D9D9"/>
          </w:tcPr>
          <w:p w14:paraId="3D0E45D4" w14:textId="77777777" w:rsidR="003F4969" w:rsidRDefault="003F4969" w:rsidP="003F4969">
            <w:pPr>
              <w:rPr>
                <w:sz w:val="18"/>
                <w:szCs w:val="18"/>
              </w:rPr>
            </w:pPr>
          </w:p>
        </w:tc>
        <w:tc>
          <w:tcPr>
            <w:tcW w:w="7654" w:type="dxa"/>
            <w:tcBorders>
              <w:top w:val="single" w:sz="4" w:space="0" w:color="auto"/>
              <w:left w:val="single" w:sz="4" w:space="0" w:color="auto"/>
              <w:bottom w:val="single" w:sz="4" w:space="0" w:color="auto"/>
              <w:right w:val="single" w:sz="4" w:space="0" w:color="auto"/>
            </w:tcBorders>
          </w:tcPr>
          <w:p w14:paraId="6799BD57" w14:textId="14FF2ABF" w:rsidR="003F4969" w:rsidRDefault="003F4969" w:rsidP="003F4969">
            <w:pPr>
              <w:rPr>
                <w:i/>
                <w:iCs/>
                <w:sz w:val="18"/>
              </w:rPr>
            </w:pPr>
            <w:r>
              <w:rPr>
                <w:i/>
                <w:iCs/>
                <w:sz w:val="18"/>
              </w:rPr>
              <w:t xml:space="preserve">Homologies help to classify organisms: </w:t>
            </w:r>
            <w:proofErr w:type="spellStart"/>
            <w:r w:rsidRPr="003D51F1">
              <w:rPr>
                <w:sz w:val="18"/>
              </w:rPr>
              <w:t>Jones&amp;Jones</w:t>
            </w:r>
            <w:proofErr w:type="spellEnd"/>
          </w:p>
        </w:tc>
        <w:tc>
          <w:tcPr>
            <w:tcW w:w="4140" w:type="dxa"/>
            <w:tcBorders>
              <w:top w:val="single" w:sz="4" w:space="0" w:color="auto"/>
              <w:left w:val="single" w:sz="4" w:space="0" w:color="auto"/>
              <w:bottom w:val="single" w:sz="4" w:space="0" w:color="auto"/>
              <w:right w:val="single" w:sz="4" w:space="0" w:color="auto"/>
            </w:tcBorders>
          </w:tcPr>
          <w:p w14:paraId="10019EF4" w14:textId="1C179D55" w:rsidR="003F4969" w:rsidRDefault="003F4969" w:rsidP="003F4969">
            <w:pPr>
              <w:rPr>
                <w:sz w:val="18"/>
              </w:rPr>
            </w:pPr>
            <w:r>
              <w:rPr>
                <w:sz w:val="18"/>
              </w:rPr>
              <w:t>page 257</w:t>
            </w:r>
          </w:p>
        </w:tc>
      </w:tr>
      <w:tr w:rsidR="00146470" w14:paraId="31BE51B0" w14:textId="77777777" w:rsidTr="00DB79AC">
        <w:trPr>
          <w:cantSplit/>
        </w:trPr>
        <w:tc>
          <w:tcPr>
            <w:tcW w:w="2802" w:type="dxa"/>
            <w:vMerge/>
            <w:tcBorders>
              <w:bottom w:val="single" w:sz="4" w:space="0" w:color="000000"/>
              <w:right w:val="single" w:sz="4" w:space="0" w:color="auto"/>
            </w:tcBorders>
            <w:shd w:val="clear" w:color="auto" w:fill="D9D9D9"/>
          </w:tcPr>
          <w:p w14:paraId="7BE8775F" w14:textId="77777777" w:rsidR="00146470" w:rsidRDefault="00146470" w:rsidP="00130CE6">
            <w:pPr>
              <w:rPr>
                <w:sz w:val="18"/>
                <w:szCs w:val="18"/>
              </w:rPr>
            </w:pPr>
          </w:p>
        </w:tc>
        <w:tc>
          <w:tcPr>
            <w:tcW w:w="7654" w:type="dxa"/>
            <w:tcBorders>
              <w:top w:val="single" w:sz="4" w:space="0" w:color="auto"/>
              <w:left w:val="single" w:sz="4" w:space="0" w:color="auto"/>
              <w:bottom w:val="single" w:sz="4" w:space="0" w:color="auto"/>
              <w:right w:val="single" w:sz="4" w:space="0" w:color="auto"/>
            </w:tcBorders>
          </w:tcPr>
          <w:p w14:paraId="2E45C11A" w14:textId="73E124DF" w:rsidR="00EA608F" w:rsidRDefault="00EA608F" w:rsidP="00130CE6">
            <w:pPr>
              <w:rPr>
                <w:i/>
                <w:iCs/>
                <w:sz w:val="18"/>
              </w:rPr>
            </w:pPr>
            <w:r>
              <w:rPr>
                <w:i/>
                <w:iCs/>
                <w:sz w:val="18"/>
              </w:rPr>
              <w:t xml:space="preserve">The five kingdoms: </w:t>
            </w:r>
            <w:proofErr w:type="spellStart"/>
            <w:r w:rsidRPr="003D51F1">
              <w:rPr>
                <w:sz w:val="18"/>
              </w:rPr>
              <w:t>Jones&amp;Jones</w:t>
            </w:r>
            <w:proofErr w:type="spellEnd"/>
          </w:p>
          <w:p w14:paraId="6F88CA44" w14:textId="043CDF0E" w:rsidR="00146470" w:rsidRPr="00EA608F" w:rsidRDefault="003F4969" w:rsidP="00EA608F">
            <w:pPr>
              <w:pStyle w:val="ListParagraph"/>
              <w:numPr>
                <w:ilvl w:val="0"/>
                <w:numId w:val="8"/>
              </w:numPr>
              <w:rPr>
                <w:i/>
                <w:iCs/>
                <w:sz w:val="18"/>
              </w:rPr>
            </w:pPr>
            <w:r w:rsidRPr="00EA608F">
              <w:rPr>
                <w:i/>
                <w:iCs/>
                <w:sz w:val="18"/>
              </w:rPr>
              <w:t>Kingdom Bacteria</w:t>
            </w:r>
          </w:p>
          <w:p w14:paraId="54896D4E" w14:textId="628AE064" w:rsidR="003F4969" w:rsidRPr="00EA608F" w:rsidRDefault="003F4969" w:rsidP="00EA608F">
            <w:pPr>
              <w:pStyle w:val="ListParagraph"/>
              <w:numPr>
                <w:ilvl w:val="0"/>
                <w:numId w:val="8"/>
              </w:numPr>
              <w:rPr>
                <w:i/>
                <w:iCs/>
                <w:sz w:val="18"/>
              </w:rPr>
            </w:pPr>
            <w:r w:rsidRPr="00EA608F">
              <w:rPr>
                <w:i/>
                <w:iCs/>
                <w:sz w:val="18"/>
              </w:rPr>
              <w:t xml:space="preserve">Kingdom </w:t>
            </w:r>
            <w:r w:rsidR="00EA608F" w:rsidRPr="00EA608F">
              <w:rPr>
                <w:i/>
                <w:iCs/>
                <w:sz w:val="18"/>
              </w:rPr>
              <w:t>Protoctista</w:t>
            </w:r>
          </w:p>
          <w:p w14:paraId="04CF562A" w14:textId="3B108847" w:rsidR="00EA608F" w:rsidRPr="00EA608F" w:rsidRDefault="00EA608F" w:rsidP="00EA608F">
            <w:pPr>
              <w:pStyle w:val="ListParagraph"/>
              <w:numPr>
                <w:ilvl w:val="0"/>
                <w:numId w:val="8"/>
              </w:numPr>
              <w:rPr>
                <w:i/>
                <w:iCs/>
                <w:sz w:val="18"/>
              </w:rPr>
            </w:pPr>
            <w:r w:rsidRPr="00EA608F">
              <w:rPr>
                <w:i/>
                <w:iCs/>
                <w:sz w:val="18"/>
              </w:rPr>
              <w:t>Kingdom Fungi</w:t>
            </w:r>
          </w:p>
          <w:p w14:paraId="0448EFE7" w14:textId="3DA8941B" w:rsidR="00EA608F" w:rsidRPr="00EA608F" w:rsidRDefault="00EA608F" w:rsidP="00EA608F">
            <w:pPr>
              <w:pStyle w:val="ListParagraph"/>
              <w:numPr>
                <w:ilvl w:val="0"/>
                <w:numId w:val="8"/>
              </w:numPr>
              <w:rPr>
                <w:i/>
                <w:iCs/>
                <w:sz w:val="18"/>
              </w:rPr>
            </w:pPr>
            <w:r w:rsidRPr="00EA608F">
              <w:rPr>
                <w:i/>
                <w:iCs/>
                <w:sz w:val="18"/>
              </w:rPr>
              <w:t>Kingdom Plantae</w:t>
            </w:r>
          </w:p>
          <w:p w14:paraId="20386103" w14:textId="27B83D8C" w:rsidR="00EA608F" w:rsidRPr="00EA608F" w:rsidRDefault="00EA608F" w:rsidP="00EA608F">
            <w:pPr>
              <w:pStyle w:val="ListParagraph"/>
              <w:numPr>
                <w:ilvl w:val="0"/>
                <w:numId w:val="8"/>
              </w:numPr>
              <w:rPr>
                <w:i/>
                <w:iCs/>
                <w:sz w:val="18"/>
              </w:rPr>
            </w:pPr>
            <w:r w:rsidRPr="00EA608F">
              <w:rPr>
                <w:i/>
                <w:iCs/>
                <w:sz w:val="18"/>
              </w:rPr>
              <w:t>Kingdom Animalia</w:t>
            </w:r>
          </w:p>
        </w:tc>
        <w:tc>
          <w:tcPr>
            <w:tcW w:w="4140" w:type="dxa"/>
            <w:tcBorders>
              <w:top w:val="single" w:sz="4" w:space="0" w:color="auto"/>
              <w:left w:val="single" w:sz="4" w:space="0" w:color="auto"/>
              <w:bottom w:val="single" w:sz="4" w:space="0" w:color="auto"/>
              <w:right w:val="single" w:sz="4" w:space="0" w:color="auto"/>
            </w:tcBorders>
          </w:tcPr>
          <w:p w14:paraId="6BD46DD4" w14:textId="77777777" w:rsidR="00EA608F" w:rsidRDefault="00EA608F" w:rsidP="00130CE6">
            <w:pPr>
              <w:rPr>
                <w:sz w:val="18"/>
              </w:rPr>
            </w:pPr>
          </w:p>
          <w:p w14:paraId="600D1968" w14:textId="1F506F8E" w:rsidR="00146470" w:rsidRDefault="00EA608F" w:rsidP="00130CE6">
            <w:pPr>
              <w:rPr>
                <w:sz w:val="18"/>
              </w:rPr>
            </w:pPr>
            <w:r>
              <w:rPr>
                <w:sz w:val="18"/>
              </w:rPr>
              <w:t>page 257</w:t>
            </w:r>
          </w:p>
          <w:p w14:paraId="39FACCD2" w14:textId="77777777" w:rsidR="00EA608F" w:rsidRDefault="00EA608F" w:rsidP="00130CE6">
            <w:pPr>
              <w:rPr>
                <w:sz w:val="18"/>
              </w:rPr>
            </w:pPr>
            <w:r>
              <w:rPr>
                <w:sz w:val="18"/>
              </w:rPr>
              <w:t>page 257/258</w:t>
            </w:r>
          </w:p>
          <w:p w14:paraId="366A1D5A" w14:textId="77777777" w:rsidR="00EA608F" w:rsidRDefault="00EA608F" w:rsidP="00130CE6">
            <w:pPr>
              <w:rPr>
                <w:sz w:val="18"/>
              </w:rPr>
            </w:pPr>
            <w:r>
              <w:rPr>
                <w:sz w:val="18"/>
              </w:rPr>
              <w:t>page 258</w:t>
            </w:r>
          </w:p>
          <w:p w14:paraId="2CA88B7E" w14:textId="77777777" w:rsidR="00EA608F" w:rsidRDefault="00EA608F" w:rsidP="00130CE6">
            <w:pPr>
              <w:rPr>
                <w:sz w:val="18"/>
              </w:rPr>
            </w:pPr>
            <w:r>
              <w:rPr>
                <w:sz w:val="18"/>
              </w:rPr>
              <w:t>page 259/260</w:t>
            </w:r>
          </w:p>
          <w:p w14:paraId="2DEE8057" w14:textId="1BE12795" w:rsidR="00EA608F" w:rsidRDefault="00EA608F" w:rsidP="00130CE6">
            <w:pPr>
              <w:rPr>
                <w:sz w:val="18"/>
              </w:rPr>
            </w:pPr>
            <w:r>
              <w:rPr>
                <w:sz w:val="18"/>
              </w:rPr>
              <w:t>page 261/263</w:t>
            </w:r>
          </w:p>
        </w:tc>
      </w:tr>
      <w:tr w:rsidR="00146470" w:rsidRPr="00EA560A" w14:paraId="0B1EFA52" w14:textId="77777777" w:rsidTr="00DB79AC">
        <w:trPr>
          <w:cantSplit/>
        </w:trPr>
        <w:tc>
          <w:tcPr>
            <w:tcW w:w="2802" w:type="dxa"/>
            <w:vMerge w:val="restart"/>
            <w:tcBorders>
              <w:right w:val="single" w:sz="4" w:space="0" w:color="auto"/>
            </w:tcBorders>
            <w:shd w:val="clear" w:color="auto" w:fill="D9D9D9"/>
          </w:tcPr>
          <w:p w14:paraId="6D509CBC" w14:textId="475A2675" w:rsidR="00146470" w:rsidRPr="00C5477C" w:rsidRDefault="00CD4036" w:rsidP="00130CE6">
            <w:pPr>
              <w:rPr>
                <w:sz w:val="18"/>
                <w:szCs w:val="18"/>
                <w:lang w:val="de-DE"/>
              </w:rPr>
            </w:pPr>
            <w:r w:rsidRPr="00C5477C">
              <w:rPr>
                <w:rFonts w:ascii="Arial" w:hAnsi="Arial" w:cs="Arial"/>
                <w:color w:val="000000"/>
                <w:sz w:val="19"/>
                <w:szCs w:val="19"/>
                <w:highlight w:val="lightGray"/>
                <w:shd w:val="clear" w:color="auto" w:fill="FFFFFF"/>
                <w:lang w:val="de-DE"/>
              </w:rPr>
              <w:t>biologische Evolution des Menschen: Vergleich des Menschen mit anderen Primaten; Herkunft und Entwicklung des Menschen (z. B. Gehirnentwicklung, Sprachentwicklung, Werkzeuggebrauch)</w:t>
            </w:r>
          </w:p>
        </w:tc>
        <w:tc>
          <w:tcPr>
            <w:tcW w:w="7654" w:type="dxa"/>
            <w:tcBorders>
              <w:top w:val="single" w:sz="4" w:space="0" w:color="auto"/>
              <w:left w:val="single" w:sz="4" w:space="0" w:color="auto"/>
              <w:bottom w:val="single" w:sz="4" w:space="0" w:color="auto"/>
              <w:right w:val="single" w:sz="4" w:space="0" w:color="auto"/>
            </w:tcBorders>
          </w:tcPr>
          <w:p w14:paraId="4899C34B" w14:textId="77777777" w:rsidR="00146470" w:rsidRPr="00C5477C" w:rsidRDefault="00146470" w:rsidP="00130CE6">
            <w:pPr>
              <w:rPr>
                <w:sz w:val="18"/>
                <w:lang w:val="de-DE"/>
              </w:rPr>
            </w:pPr>
          </w:p>
        </w:tc>
        <w:tc>
          <w:tcPr>
            <w:tcW w:w="4140" w:type="dxa"/>
            <w:tcBorders>
              <w:top w:val="single" w:sz="4" w:space="0" w:color="auto"/>
              <w:left w:val="single" w:sz="4" w:space="0" w:color="auto"/>
              <w:bottom w:val="single" w:sz="4" w:space="0" w:color="auto"/>
              <w:right w:val="single" w:sz="4" w:space="0" w:color="auto"/>
            </w:tcBorders>
          </w:tcPr>
          <w:p w14:paraId="4DE5FCC5" w14:textId="77777777" w:rsidR="00146470" w:rsidRPr="00C5477C" w:rsidRDefault="00146470" w:rsidP="00130CE6">
            <w:pPr>
              <w:rPr>
                <w:sz w:val="18"/>
                <w:lang w:val="de-DE"/>
              </w:rPr>
            </w:pPr>
          </w:p>
        </w:tc>
      </w:tr>
      <w:tr w:rsidR="00146470" w:rsidRPr="00EA560A" w14:paraId="2D50C109" w14:textId="77777777" w:rsidTr="00DB79AC">
        <w:trPr>
          <w:cantSplit/>
          <w:trHeight w:val="443"/>
        </w:trPr>
        <w:tc>
          <w:tcPr>
            <w:tcW w:w="2802" w:type="dxa"/>
            <w:vMerge/>
            <w:tcBorders>
              <w:bottom w:val="single" w:sz="4" w:space="0" w:color="000000"/>
              <w:right w:val="single" w:sz="4" w:space="0" w:color="auto"/>
            </w:tcBorders>
            <w:shd w:val="clear" w:color="auto" w:fill="D9D9D9"/>
          </w:tcPr>
          <w:p w14:paraId="3E75CCB8" w14:textId="77777777" w:rsidR="00146470" w:rsidRPr="00C5477C" w:rsidRDefault="00146470" w:rsidP="00130CE6">
            <w:pPr>
              <w:rPr>
                <w:sz w:val="18"/>
                <w:szCs w:val="18"/>
                <w:lang w:val="de-DE"/>
              </w:rPr>
            </w:pPr>
          </w:p>
        </w:tc>
        <w:tc>
          <w:tcPr>
            <w:tcW w:w="7654" w:type="dxa"/>
            <w:tcBorders>
              <w:top w:val="single" w:sz="4" w:space="0" w:color="auto"/>
              <w:left w:val="single" w:sz="4" w:space="0" w:color="auto"/>
              <w:bottom w:val="single" w:sz="4" w:space="0" w:color="auto"/>
              <w:right w:val="single" w:sz="4" w:space="0" w:color="auto"/>
            </w:tcBorders>
          </w:tcPr>
          <w:p w14:paraId="483B79C6" w14:textId="77777777" w:rsidR="00146470" w:rsidRPr="00C5477C" w:rsidRDefault="00146470" w:rsidP="00130CE6">
            <w:pPr>
              <w:rPr>
                <w:sz w:val="18"/>
                <w:lang w:val="de-DE"/>
              </w:rPr>
            </w:pPr>
          </w:p>
        </w:tc>
        <w:tc>
          <w:tcPr>
            <w:tcW w:w="4140" w:type="dxa"/>
            <w:tcBorders>
              <w:top w:val="single" w:sz="4" w:space="0" w:color="auto"/>
              <w:left w:val="single" w:sz="4" w:space="0" w:color="auto"/>
              <w:bottom w:val="single" w:sz="4" w:space="0" w:color="auto"/>
              <w:right w:val="single" w:sz="4" w:space="0" w:color="auto"/>
            </w:tcBorders>
          </w:tcPr>
          <w:p w14:paraId="2CBB6CFC" w14:textId="77777777" w:rsidR="00146470" w:rsidRPr="00C5477C" w:rsidRDefault="00146470" w:rsidP="00130CE6">
            <w:pPr>
              <w:rPr>
                <w:sz w:val="18"/>
                <w:lang w:val="de-DE"/>
              </w:rPr>
            </w:pPr>
          </w:p>
        </w:tc>
      </w:tr>
    </w:tbl>
    <w:p w14:paraId="0D65CD37" w14:textId="7A4B7C59" w:rsidR="003E2165" w:rsidRPr="00C5477C" w:rsidRDefault="003E2165">
      <w:pPr>
        <w:rPr>
          <w:lang w:val="de-DE"/>
        </w:rPr>
      </w:pPr>
    </w:p>
    <w:sectPr w:rsidR="003E2165" w:rsidRPr="00C5477C">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BAAFC" w14:textId="77777777" w:rsidR="00292B60" w:rsidRDefault="00292B60">
      <w:r>
        <w:separator/>
      </w:r>
    </w:p>
  </w:endnote>
  <w:endnote w:type="continuationSeparator" w:id="0">
    <w:p w14:paraId="4748D16F" w14:textId="77777777" w:rsidR="00292B60" w:rsidRDefault="0029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8F6C6" w14:textId="77777777" w:rsidR="00292B60" w:rsidRDefault="00292B60">
      <w:r>
        <w:separator/>
      </w:r>
    </w:p>
  </w:footnote>
  <w:footnote w:type="continuationSeparator" w:id="0">
    <w:p w14:paraId="1E73EB44" w14:textId="77777777" w:rsidR="00292B60" w:rsidRDefault="00292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25C37"/>
    <w:multiLevelType w:val="hybridMultilevel"/>
    <w:tmpl w:val="EA2057D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346B94"/>
    <w:multiLevelType w:val="multilevel"/>
    <w:tmpl w:val="590A5CA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D3D5A73"/>
    <w:multiLevelType w:val="multilevel"/>
    <w:tmpl w:val="BD3C3B2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4D24F3C"/>
    <w:multiLevelType w:val="multilevel"/>
    <w:tmpl w:val="7382DCF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374F1430"/>
    <w:multiLevelType w:val="hybridMultilevel"/>
    <w:tmpl w:val="5BAAF04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88E50B3"/>
    <w:multiLevelType w:val="multilevel"/>
    <w:tmpl w:val="8DC8D086"/>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450D3E3B"/>
    <w:multiLevelType w:val="hybridMultilevel"/>
    <w:tmpl w:val="3DB4712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52B3ADE"/>
    <w:multiLevelType w:val="hybridMultilevel"/>
    <w:tmpl w:val="0A60464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01D08E8"/>
    <w:multiLevelType w:val="hybridMultilevel"/>
    <w:tmpl w:val="DCF07A6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2"/>
  </w:num>
  <w:num w:numId="4">
    <w:abstractNumId w:val="1"/>
  </w:num>
  <w:num w:numId="5">
    <w:abstractNumId w:val="4"/>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8C"/>
    <w:rsid w:val="00002B0A"/>
    <w:rsid w:val="00063F18"/>
    <w:rsid w:val="00072FBD"/>
    <w:rsid w:val="00096428"/>
    <w:rsid w:val="000A7381"/>
    <w:rsid w:val="000E75A4"/>
    <w:rsid w:val="000F204A"/>
    <w:rsid w:val="00130CE6"/>
    <w:rsid w:val="00146470"/>
    <w:rsid w:val="001712DB"/>
    <w:rsid w:val="001728CE"/>
    <w:rsid w:val="001C4D6F"/>
    <w:rsid w:val="001F2327"/>
    <w:rsid w:val="0020610E"/>
    <w:rsid w:val="0021596F"/>
    <w:rsid w:val="002456CB"/>
    <w:rsid w:val="00251CB9"/>
    <w:rsid w:val="00292B60"/>
    <w:rsid w:val="002C31F9"/>
    <w:rsid w:val="002E076A"/>
    <w:rsid w:val="00304628"/>
    <w:rsid w:val="0034783C"/>
    <w:rsid w:val="003812EC"/>
    <w:rsid w:val="00386EDA"/>
    <w:rsid w:val="003A4AB4"/>
    <w:rsid w:val="003B3BF7"/>
    <w:rsid w:val="003C3B44"/>
    <w:rsid w:val="003C780E"/>
    <w:rsid w:val="003D51F1"/>
    <w:rsid w:val="003E03E2"/>
    <w:rsid w:val="003E2165"/>
    <w:rsid w:val="003F4969"/>
    <w:rsid w:val="003F6DD9"/>
    <w:rsid w:val="004006A9"/>
    <w:rsid w:val="00431DDE"/>
    <w:rsid w:val="00433D7F"/>
    <w:rsid w:val="004A16BF"/>
    <w:rsid w:val="004B71FE"/>
    <w:rsid w:val="004C142A"/>
    <w:rsid w:val="004F7D1F"/>
    <w:rsid w:val="005046B6"/>
    <w:rsid w:val="00542A7D"/>
    <w:rsid w:val="005A0607"/>
    <w:rsid w:val="005E40A2"/>
    <w:rsid w:val="005F40FB"/>
    <w:rsid w:val="00622466"/>
    <w:rsid w:val="00660F8F"/>
    <w:rsid w:val="00683ED3"/>
    <w:rsid w:val="006D1735"/>
    <w:rsid w:val="00753638"/>
    <w:rsid w:val="007C2DEC"/>
    <w:rsid w:val="007D12CC"/>
    <w:rsid w:val="007D670F"/>
    <w:rsid w:val="007E7898"/>
    <w:rsid w:val="00893106"/>
    <w:rsid w:val="008C2962"/>
    <w:rsid w:val="00921F96"/>
    <w:rsid w:val="00930E76"/>
    <w:rsid w:val="00977A92"/>
    <w:rsid w:val="00982A55"/>
    <w:rsid w:val="009C4FB2"/>
    <w:rsid w:val="009F0A50"/>
    <w:rsid w:val="00A02F91"/>
    <w:rsid w:val="00AB2119"/>
    <w:rsid w:val="00AD1B31"/>
    <w:rsid w:val="00AD2555"/>
    <w:rsid w:val="00AF7770"/>
    <w:rsid w:val="00B73047"/>
    <w:rsid w:val="00B77855"/>
    <w:rsid w:val="00B85EAA"/>
    <w:rsid w:val="00B93147"/>
    <w:rsid w:val="00BC15C0"/>
    <w:rsid w:val="00BF68F0"/>
    <w:rsid w:val="00C21EC3"/>
    <w:rsid w:val="00C36EE3"/>
    <w:rsid w:val="00C5477C"/>
    <w:rsid w:val="00C83A7A"/>
    <w:rsid w:val="00C9662A"/>
    <w:rsid w:val="00CD4036"/>
    <w:rsid w:val="00D2178C"/>
    <w:rsid w:val="00D83EEA"/>
    <w:rsid w:val="00D84FD8"/>
    <w:rsid w:val="00DA6C60"/>
    <w:rsid w:val="00DB740D"/>
    <w:rsid w:val="00DB7716"/>
    <w:rsid w:val="00DB79AC"/>
    <w:rsid w:val="00DC0305"/>
    <w:rsid w:val="00E0103E"/>
    <w:rsid w:val="00E211C4"/>
    <w:rsid w:val="00E44B22"/>
    <w:rsid w:val="00E71359"/>
    <w:rsid w:val="00EA174F"/>
    <w:rsid w:val="00EA560A"/>
    <w:rsid w:val="00EA608F"/>
    <w:rsid w:val="00EF5EDA"/>
    <w:rsid w:val="00F4389D"/>
    <w:rsid w:val="00F73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75F0"/>
  <w15:docId w15:val="{74F1E5CA-3A08-4F19-A746-8705EE1F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pPr>
      <w:keepNext/>
      <w:keepLines/>
      <w:spacing w:before="480"/>
      <w:outlineLvl w:val="0"/>
    </w:pPr>
    <w:rPr>
      <w:rFonts w:eastAsia="Times New Roman"/>
      <w:b/>
      <w:bCs/>
      <w:sz w:val="28"/>
      <w:szCs w:val="28"/>
    </w:rPr>
  </w:style>
  <w:style w:type="paragraph" w:styleId="Heading2">
    <w:name w:val="heading 2"/>
    <w:basedOn w:val="Normal"/>
    <w:next w:val="Normal"/>
    <w:link w:val="Heading2Char1"/>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1"/>
    <w:pPr>
      <w:keepNext/>
      <w:keepLines/>
      <w:spacing w:before="200"/>
      <w:outlineLvl w:val="2"/>
    </w:pPr>
    <w:rPr>
      <w:rFonts w:eastAsia="Times New Roman"/>
      <w:b/>
      <w:bCs/>
      <w:color w:val="000000"/>
    </w:rPr>
  </w:style>
  <w:style w:type="paragraph" w:styleId="Heading4">
    <w:name w:val="heading 4"/>
    <w:basedOn w:val="Normal"/>
    <w:next w:val="Normal"/>
    <w:link w:val="Heading4Char1"/>
    <w:pPr>
      <w:keepNext/>
      <w:keepLines/>
      <w:spacing w:before="200"/>
      <w:outlineLvl w:val="3"/>
    </w:pPr>
    <w:rPr>
      <w:rFonts w:eastAsia="Times New Roman"/>
      <w:b/>
      <w:bCs/>
      <w:i/>
      <w:iCs/>
      <w:color w:val="000000"/>
    </w:rPr>
  </w:style>
  <w:style w:type="paragraph" w:styleId="Heading5">
    <w:name w:val="heading 5"/>
    <w:basedOn w:val="Normal"/>
    <w:next w:val="Normal"/>
    <w:link w:val="Heading5Char1"/>
    <w:pPr>
      <w:keepNext/>
      <w:keepLines/>
      <w:spacing w:before="200"/>
      <w:outlineLvl w:val="4"/>
    </w:pPr>
    <w:rPr>
      <w:rFonts w:eastAsia="Times New Roman"/>
      <w:color w:val="000000"/>
    </w:rPr>
  </w:style>
  <w:style w:type="paragraph" w:styleId="Heading6">
    <w:name w:val="heading 6"/>
    <w:basedOn w:val="Normal"/>
    <w:next w:val="Normal"/>
    <w:link w:val="Heading6Char1"/>
    <w:pPr>
      <w:keepNext/>
      <w:keepLines/>
      <w:spacing w:before="200"/>
      <w:outlineLvl w:val="5"/>
    </w:pPr>
    <w:rPr>
      <w:rFonts w:eastAsia="Times New Roman"/>
      <w:i/>
      <w:iCs/>
    </w:rPr>
  </w:style>
  <w:style w:type="paragraph" w:styleId="Heading7">
    <w:name w:val="heading 7"/>
    <w:basedOn w:val="Normal"/>
    <w:next w:val="Normal"/>
    <w:link w:val="Heading7Char1"/>
    <w:pPr>
      <w:keepNext/>
      <w:keepLines/>
      <w:spacing w:before="200"/>
      <w:outlineLvl w:val="6"/>
    </w:pPr>
    <w:rPr>
      <w:rFonts w:eastAsia="Times New Roman"/>
      <w:i/>
      <w:iCs/>
      <w:color w:val="404040"/>
    </w:rPr>
  </w:style>
  <w:style w:type="paragraph" w:styleId="Heading8">
    <w:name w:val="heading 8"/>
    <w:basedOn w:val="Normal"/>
    <w:next w:val="Normal"/>
    <w:link w:val="Heading8Char1"/>
    <w:pPr>
      <w:keepNext/>
      <w:keepLines/>
      <w:spacing w:before="200"/>
      <w:outlineLvl w:val="7"/>
    </w:pPr>
    <w:rPr>
      <w:rFonts w:eastAsia="Times New Roman"/>
      <w:color w:val="404040"/>
      <w:szCs w:val="20"/>
    </w:rPr>
  </w:style>
  <w:style w:type="paragraph" w:styleId="Heading9">
    <w:name w:val="heading 9"/>
    <w:basedOn w:val="Normal"/>
    <w:next w:val="Normal"/>
    <w:link w:val="Heading9Char1"/>
    <w:pPr>
      <w:keepNext/>
      <w:keepLines/>
      <w:spacing w:before="200"/>
      <w:outlineLvl w:val="8"/>
    </w:pPr>
    <w:rPr>
      <w:rFonts w:eastAsia="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ListParagraph">
    <w:name w:val="List Paragraph"/>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1"/>
    <w:pPr>
      <w:pBdr>
        <w:bottom w:val="single" w:sz="4" w:space="1" w:color="000000"/>
      </w:pBdr>
      <w:contextualSpacing/>
    </w:pPr>
    <w:rPr>
      <w:rFonts w:eastAsia="Times New Roman"/>
      <w:color w:val="000000"/>
      <w:spacing w:val="5"/>
      <w:sz w:val="52"/>
      <w:szCs w:val="52"/>
    </w:rPr>
  </w:style>
  <w:style w:type="character" w:customStyle="1" w:styleId="TitleChar">
    <w:name w:val="Title Char"/>
    <w:uiPriority w:val="10"/>
    <w:rPr>
      <w:sz w:val="48"/>
      <w:szCs w:val="48"/>
    </w:rPr>
  </w:style>
  <w:style w:type="paragraph" w:styleId="Subtitle">
    <w:name w:val="Subtitle"/>
    <w:basedOn w:val="Normal"/>
    <w:next w:val="Normal"/>
    <w:link w:val="SubtitleChar1"/>
    <w:pPr>
      <w:numPr>
        <w:ilvl w:val="1"/>
      </w:numPr>
    </w:pPr>
    <w:rPr>
      <w:rFonts w:eastAsia="Times New Roman"/>
      <w:i/>
      <w:iCs/>
      <w:color w:val="000000"/>
      <w:spacing w:val="15"/>
      <w:szCs w:val="24"/>
    </w:rPr>
  </w:style>
  <w:style w:type="character" w:customStyle="1" w:styleId="SubtitleChar">
    <w:name w:val="Subtitle Char"/>
    <w:uiPriority w:val="11"/>
    <w:rPr>
      <w:sz w:val="24"/>
      <w:szCs w:val="24"/>
    </w:rPr>
  </w:style>
  <w:style w:type="paragraph" w:styleId="Quote">
    <w:name w:val="Quote"/>
    <w:basedOn w:val="Normal"/>
    <w:next w:val="Normal"/>
    <w:link w:val="QuoteChar1"/>
    <w:rPr>
      <w:i/>
      <w:iCs/>
      <w:color w:val="000000"/>
    </w:rPr>
  </w:style>
  <w:style w:type="character" w:customStyle="1" w:styleId="QuoteChar">
    <w:name w:val="Quote Char"/>
    <w:uiPriority w:val="29"/>
    <w:rPr>
      <w:i/>
    </w:rPr>
  </w:style>
  <w:style w:type="paragraph" w:styleId="IntenseQuote">
    <w:name w:val="Intense Quote"/>
    <w:basedOn w:val="Normal"/>
    <w:next w:val="Normal"/>
    <w:link w:val="IntenseQuoteChar1"/>
    <w:pPr>
      <w:spacing w:before="200" w:after="280"/>
      <w:ind w:left="936" w:right="936"/>
    </w:pPr>
    <w:rPr>
      <w:b/>
      <w:bCs/>
      <w:i/>
      <w:iCs/>
      <w:color w:val="000000"/>
    </w:rPr>
  </w:style>
  <w:style w:type="character" w:customStyle="1" w:styleId="IntenseQuoteChar">
    <w:name w:val="Intense Quote Char"/>
    <w:uiPriority w:val="30"/>
    <w:rPr>
      <w:i/>
    </w:rPr>
  </w:style>
  <w:style w:type="paragraph" w:styleId="Header">
    <w:name w:val="header"/>
    <w:link w:val="HeaderChar"/>
    <w:uiPriority w:val="99"/>
    <w:unhideWhenUsed/>
    <w:pPr>
      <w:tabs>
        <w:tab w:val="center" w:pos="7143"/>
        <w:tab w:val="right" w:pos="14287"/>
      </w:tabs>
    </w:pPr>
  </w:style>
  <w:style w:type="character" w:customStyle="1" w:styleId="HeaderChar">
    <w:name w:val="Header Char"/>
    <w:link w:val="Header"/>
    <w:uiPriority w:val="99"/>
  </w:style>
  <w:style w:type="paragraph" w:styleId="Footer">
    <w:name w:val="footer"/>
    <w:link w:val="FooterChar"/>
    <w:uiPriority w:val="99"/>
    <w:unhideWhenUsed/>
    <w:pPr>
      <w:tabs>
        <w:tab w:val="center" w:pos="7143"/>
        <w:tab w:val="right" w:pos="14287"/>
      </w:tabs>
    </w:pPr>
  </w:style>
  <w:style w:type="character" w:customStyle="1" w:styleId="FooterChar">
    <w:name w:val="Footer Char"/>
    <w:link w:val="Footer"/>
    <w:uiPriority w:val="99"/>
  </w:style>
  <w:style w:type="table" w:styleId="TableGrid">
    <w:name w:val="Table Grid"/>
    <w:basedOn w:val="TableNormal"/>
    <w:tblPr/>
  </w:style>
  <w:style w:type="table" w:customStyle="1" w:styleId="TableGridLight1">
    <w:name w:val="Table Grid Light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u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u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u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u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de-DE" w:eastAsia="de-DE"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de-DE" w:eastAsia="de-DE"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de-DE" w:eastAsia="de-DE"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de-DE" w:eastAsia="de-DE"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de-DE" w:eastAsia="de-DE"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de-DE" w:eastAsia="de-DE"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de-DE" w:eastAsia="de-DE"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de-DE" w:eastAsia="de-DE"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de-DE" w:eastAsia="de-DE"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de-DE" w:eastAsia="de-DE"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de-DE" w:eastAsia="de-DE"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de-DE" w:eastAsia="de-DE"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de-DE" w:eastAsia="de-DE"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de-DE" w:eastAsia="de-DE"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1">
    <w:name w:val="toc 1"/>
    <w:uiPriority w:val="39"/>
    <w:unhideWhenUsed/>
    <w:pPr>
      <w:spacing w:after="57"/>
    </w:pPr>
  </w:style>
  <w:style w:type="paragraph" w:styleId="TOC2">
    <w:name w:val="toc 2"/>
    <w:uiPriority w:val="39"/>
    <w:unhideWhenUsed/>
    <w:pPr>
      <w:spacing w:after="57"/>
      <w:ind w:left="283"/>
    </w:pPr>
  </w:style>
  <w:style w:type="paragraph" w:styleId="TOC3">
    <w:name w:val="toc 3"/>
    <w:uiPriority w:val="39"/>
    <w:unhideWhenUsed/>
    <w:pPr>
      <w:spacing w:after="57"/>
      <w:ind w:left="567"/>
    </w:pPr>
  </w:style>
  <w:style w:type="paragraph" w:styleId="TOC4">
    <w:name w:val="toc 4"/>
    <w:uiPriority w:val="39"/>
    <w:unhideWhenUsed/>
    <w:pPr>
      <w:spacing w:after="57"/>
      <w:ind w:left="850"/>
    </w:pPr>
  </w:style>
  <w:style w:type="paragraph" w:styleId="TOC5">
    <w:name w:val="toc 5"/>
    <w:uiPriority w:val="39"/>
    <w:unhideWhenUsed/>
    <w:pPr>
      <w:spacing w:after="57"/>
      <w:ind w:left="1134"/>
    </w:pPr>
  </w:style>
  <w:style w:type="paragraph" w:styleId="TOC6">
    <w:name w:val="toc 6"/>
    <w:uiPriority w:val="39"/>
    <w:unhideWhenUsed/>
    <w:pPr>
      <w:spacing w:after="57"/>
      <w:ind w:left="1417"/>
    </w:pPr>
  </w:style>
  <w:style w:type="paragraph" w:styleId="TOC7">
    <w:name w:val="toc 7"/>
    <w:uiPriority w:val="39"/>
    <w:unhideWhenUsed/>
    <w:pPr>
      <w:spacing w:after="57"/>
      <w:ind w:left="1701"/>
    </w:pPr>
  </w:style>
  <w:style w:type="paragraph" w:styleId="TOC8">
    <w:name w:val="toc 8"/>
    <w:uiPriority w:val="39"/>
    <w:unhideWhenUsed/>
    <w:pPr>
      <w:spacing w:after="57"/>
      <w:ind w:left="1984"/>
    </w:pPr>
  </w:style>
  <w:style w:type="paragraph" w:styleId="TOC9">
    <w:name w:val="toc 9"/>
    <w:uiPriority w:val="39"/>
    <w:unhideWhenUsed/>
    <w:pPr>
      <w:spacing w:after="57"/>
      <w:ind w:left="2268"/>
    </w:pPr>
  </w:style>
  <w:style w:type="paragraph" w:styleId="TOCHeading">
    <w:name w:val="TOC Heading"/>
    <w:uiPriority w:val="39"/>
    <w:unhideWhenUsed/>
  </w:style>
  <w:style w:type="character" w:customStyle="1" w:styleId="Heading1Char1">
    <w:name w:val="Heading 1 Char1"/>
    <w:link w:val="Heading1"/>
    <w:rPr>
      <w:rFonts w:ascii="Arial" w:eastAsia="Times New Roman" w:hAnsi="Arial"/>
      <w:b/>
      <w:bCs/>
      <w:sz w:val="28"/>
      <w:szCs w:val="28"/>
    </w:rPr>
  </w:style>
  <w:style w:type="character" w:customStyle="1" w:styleId="Heading2Char1">
    <w:name w:val="Heading 2 Char1"/>
    <w:link w:val="Heading2"/>
    <w:rPr>
      <w:rFonts w:ascii="Arial" w:eastAsia="Times New Roman" w:hAnsi="Arial"/>
      <w:b/>
      <w:bCs/>
      <w:color w:val="000000"/>
      <w:sz w:val="26"/>
      <w:szCs w:val="26"/>
    </w:rPr>
  </w:style>
  <w:style w:type="character" w:customStyle="1" w:styleId="Heading3Char1">
    <w:name w:val="Heading 3 Char1"/>
    <w:link w:val="Heading3"/>
    <w:rPr>
      <w:rFonts w:ascii="Arial" w:eastAsia="Times New Roman" w:hAnsi="Arial"/>
      <w:b/>
      <w:bCs/>
      <w:color w:val="000000"/>
      <w:sz w:val="24"/>
    </w:rPr>
  </w:style>
  <w:style w:type="character" w:customStyle="1" w:styleId="Heading4Char1">
    <w:name w:val="Heading 4 Char1"/>
    <w:link w:val="Heading4"/>
    <w:rPr>
      <w:rFonts w:ascii="Arial" w:eastAsia="Times New Roman" w:hAnsi="Arial"/>
      <w:b/>
      <w:bCs/>
      <w:i/>
      <w:iCs/>
      <w:color w:val="000000"/>
      <w:sz w:val="24"/>
    </w:rPr>
  </w:style>
  <w:style w:type="character" w:customStyle="1" w:styleId="Heading5Char1">
    <w:name w:val="Heading 5 Char1"/>
    <w:link w:val="Heading5"/>
    <w:rPr>
      <w:rFonts w:ascii="Arial" w:eastAsia="Times New Roman" w:hAnsi="Arial"/>
      <w:color w:val="000000"/>
      <w:sz w:val="24"/>
    </w:rPr>
  </w:style>
  <w:style w:type="character" w:customStyle="1" w:styleId="Heading6Char1">
    <w:name w:val="Heading 6 Char1"/>
    <w:link w:val="Heading6"/>
    <w:rPr>
      <w:rFonts w:ascii="Arial" w:eastAsia="Times New Roman" w:hAnsi="Arial"/>
      <w:i/>
      <w:iCs/>
      <w:sz w:val="24"/>
    </w:rPr>
  </w:style>
  <w:style w:type="character" w:customStyle="1" w:styleId="Heading7Char1">
    <w:name w:val="Heading 7 Char1"/>
    <w:link w:val="Heading7"/>
    <w:rPr>
      <w:rFonts w:ascii="Arial" w:eastAsia="Times New Roman" w:hAnsi="Arial"/>
      <w:i/>
      <w:iCs/>
      <w:color w:val="404040"/>
      <w:sz w:val="24"/>
    </w:rPr>
  </w:style>
  <w:style w:type="character" w:customStyle="1" w:styleId="Heading8Char1">
    <w:name w:val="Heading 8 Char1"/>
    <w:link w:val="Heading8"/>
    <w:rPr>
      <w:rFonts w:ascii="Arial" w:eastAsia="Times New Roman" w:hAnsi="Arial"/>
      <w:color w:val="404040"/>
      <w:sz w:val="20"/>
      <w:szCs w:val="20"/>
    </w:rPr>
  </w:style>
  <w:style w:type="character" w:customStyle="1" w:styleId="Heading9Char1">
    <w:name w:val="Heading 9 Char1"/>
    <w:link w:val="Heading9"/>
    <w:rPr>
      <w:rFonts w:ascii="Arial" w:eastAsia="Times New Roman" w:hAnsi="Arial"/>
      <w:i/>
      <w:iCs/>
      <w:color w:val="404040"/>
      <w:sz w:val="20"/>
      <w:szCs w:val="20"/>
    </w:rPr>
  </w:style>
  <w:style w:type="character" w:customStyle="1" w:styleId="TitleChar1">
    <w:name w:val="Title Char1"/>
    <w:link w:val="Title"/>
    <w:rPr>
      <w:rFonts w:ascii="Arial" w:eastAsia="Times New Roman" w:hAnsi="Arial"/>
      <w:color w:val="000000"/>
      <w:spacing w:val="5"/>
      <w:sz w:val="52"/>
      <w:szCs w:val="52"/>
    </w:rPr>
  </w:style>
  <w:style w:type="character" w:customStyle="1" w:styleId="SubtitleChar1">
    <w:name w:val="Subtitle Char1"/>
    <w:link w:val="Subtitle"/>
    <w:rPr>
      <w:rFonts w:ascii="Arial" w:eastAsia="Times New Roman" w:hAnsi="Arial"/>
      <w:i/>
      <w:iCs/>
      <w:color w:val="000000"/>
      <w:spacing w:val="15"/>
      <w:sz w:val="24"/>
      <w:szCs w:val="24"/>
    </w:rPr>
  </w:style>
  <w:style w:type="character" w:styleId="SubtleEmphasis">
    <w:name w:val="Subtle Emphasis"/>
    <w:rPr>
      <w:rFonts w:ascii="Arial" w:hAnsi="Arial"/>
      <w:i/>
      <w:iCs/>
      <w:color w:val="000000"/>
    </w:rPr>
  </w:style>
  <w:style w:type="character" w:styleId="Emphasis">
    <w:name w:val="Emphasis"/>
    <w:rPr>
      <w:rFonts w:ascii="Arial" w:hAnsi="Arial"/>
      <w:i/>
      <w:iCs/>
      <w:color w:val="000000"/>
    </w:rPr>
  </w:style>
  <w:style w:type="character" w:styleId="IntenseEmphasis">
    <w:name w:val="Intense Emphasis"/>
    <w:rPr>
      <w:rFonts w:ascii="Arial" w:hAnsi="Arial"/>
      <w:b/>
      <w:bCs/>
      <w:i/>
      <w:iCs/>
      <w:color w:val="000000"/>
    </w:rPr>
  </w:style>
  <w:style w:type="character" w:styleId="Strong">
    <w:name w:val="Strong"/>
    <w:rPr>
      <w:rFonts w:ascii="Arial" w:hAnsi="Arial"/>
      <w:b/>
      <w:bCs/>
      <w:color w:val="000000"/>
    </w:rPr>
  </w:style>
  <w:style w:type="character" w:customStyle="1" w:styleId="QuoteChar1">
    <w:name w:val="Quote Char1"/>
    <w:link w:val="Quote"/>
    <w:rPr>
      <w:rFonts w:ascii="Arial" w:hAnsi="Arial"/>
      <w:i/>
      <w:iCs/>
      <w:color w:val="000000"/>
      <w:sz w:val="24"/>
    </w:rPr>
  </w:style>
  <w:style w:type="character" w:customStyle="1" w:styleId="IntenseQuoteChar1">
    <w:name w:val="Intense Quote Char1"/>
    <w:link w:val="IntenseQuote"/>
    <w:rPr>
      <w:rFonts w:ascii="Arial" w:hAnsi="Arial"/>
      <w:b/>
      <w:bCs/>
      <w:i/>
      <w:iCs/>
      <w:color w:val="000000"/>
      <w:sz w:val="24"/>
    </w:rPr>
  </w:style>
  <w:style w:type="character" w:styleId="SubtleReference">
    <w:name w:val="Subtle Reference"/>
    <w:rPr>
      <w:smallCaps/>
      <w:color w:val="C0504D"/>
      <w:u w:val="single"/>
    </w:rPr>
  </w:style>
  <w:style w:type="character" w:styleId="BookTitle">
    <w:name w:val="Book Title"/>
    <w:rPr>
      <w:rFonts w:ascii="Arial" w:hAnsi="Arial"/>
      <w:b/>
      <w:bCs/>
      <w:smallCaps/>
      <w:color w:val="00000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951F-12C1-4C03-986B-AE42CA7A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3681</Words>
  <Characters>20988</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Idelberger</dc:creator>
  <cp:lastModifiedBy>Tanya Fisher-Lehmann</cp:lastModifiedBy>
  <cp:revision>2</cp:revision>
  <dcterms:created xsi:type="dcterms:W3CDTF">2020-10-13T13:43:00Z</dcterms:created>
  <dcterms:modified xsi:type="dcterms:W3CDTF">2020-10-13T13:43:00Z</dcterms:modified>
</cp:coreProperties>
</file>