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59CFF2" w14:textId="77777777" w:rsidR="00A82F04" w:rsidRDefault="00A82F04" w:rsidP="00B31B5C">
      <w:pPr>
        <w:jc w:val="right"/>
        <w:rPr>
          <w:rFonts w:ascii="Arial" w:hAnsi="Arial" w:cs="Arial"/>
        </w:rPr>
      </w:pPr>
    </w:p>
    <w:p w14:paraId="26C35685" w14:textId="63D4217C" w:rsidR="00416E19" w:rsidRPr="00A01F3F" w:rsidRDefault="00416E19" w:rsidP="00B31B5C">
      <w:pPr>
        <w:spacing w:after="360"/>
        <w:jc w:val="center"/>
        <w:rPr>
          <w:rFonts w:ascii="Arial" w:hAnsi="Arial" w:cs="Arial"/>
          <w:b/>
          <w:bCs/>
          <w:sz w:val="52"/>
          <w:szCs w:val="52"/>
        </w:rPr>
      </w:pPr>
      <w:r w:rsidRPr="00A01F3F">
        <w:rPr>
          <w:rFonts w:ascii="Arial" w:hAnsi="Arial" w:cs="Arial"/>
          <w:b/>
          <w:bCs/>
          <w:sz w:val="52"/>
          <w:szCs w:val="52"/>
        </w:rPr>
        <w:t>Nützliche Ressourcen für den bilingualen Unterricht im Fach Physik</w:t>
      </w:r>
    </w:p>
    <w:tbl>
      <w:tblPr>
        <w:tblStyle w:val="Tabellenraster"/>
        <w:tblW w:w="106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EAADB" w:themeFill="accent1" w:themeFillTint="99"/>
        <w:tblLook w:val="04A0" w:firstRow="1" w:lastRow="0" w:firstColumn="1" w:lastColumn="0" w:noHBand="0" w:noVBand="1"/>
      </w:tblPr>
      <w:tblGrid>
        <w:gridCol w:w="2689"/>
        <w:gridCol w:w="7938"/>
      </w:tblGrid>
      <w:tr w:rsidR="00075B7B" w:rsidRPr="00075B7B" w14:paraId="088F7539" w14:textId="77777777" w:rsidTr="00A82F04">
        <w:trPr>
          <w:trHeight w:val="2752"/>
        </w:trPr>
        <w:tc>
          <w:tcPr>
            <w:tcW w:w="2689" w:type="dxa"/>
            <w:shd w:val="clear" w:color="auto" w:fill="8EAADB" w:themeFill="accent1" w:themeFillTint="99"/>
            <w:vAlign w:val="center"/>
          </w:tcPr>
          <w:p w14:paraId="3723A0D3" w14:textId="089A7FA0" w:rsidR="00075B7B" w:rsidRPr="00075B7B" w:rsidRDefault="00075B7B" w:rsidP="00A82F04">
            <w:pPr>
              <w:spacing w:after="360"/>
              <w:rPr>
                <w:rFonts w:ascii="Arial" w:hAnsi="Arial" w:cs="Arial"/>
                <w:b/>
                <w:bCs/>
                <w:color w:val="FFFFFF" w:themeColor="background1"/>
              </w:rPr>
            </w:pPr>
            <w:r w:rsidRPr="00075B7B">
              <w:rPr>
                <w:rFonts w:ascii="Arial" w:hAnsi="Arial" w:cs="Arial"/>
                <w:b/>
                <w:bCs/>
                <w:color w:val="FFFFFF" w:themeColor="background1"/>
              </w:rPr>
              <w:t>Anmerkungen</w:t>
            </w:r>
          </w:p>
        </w:tc>
        <w:tc>
          <w:tcPr>
            <w:tcW w:w="7938" w:type="dxa"/>
            <w:shd w:val="clear" w:color="auto" w:fill="8EAADB" w:themeFill="accent1" w:themeFillTint="99"/>
            <w:vAlign w:val="center"/>
          </w:tcPr>
          <w:p w14:paraId="5C4E2A9B" w14:textId="77777777" w:rsidR="00075B7B" w:rsidRDefault="00075B7B" w:rsidP="00B31B5C">
            <w:pPr>
              <w:spacing w:after="360"/>
              <w:rPr>
                <w:rFonts w:ascii="Arial" w:hAnsi="Arial" w:cs="Arial"/>
                <w:b/>
                <w:bCs/>
                <w:color w:val="FFFFFF" w:themeColor="background1"/>
              </w:rPr>
            </w:pPr>
            <w:r w:rsidRPr="00075B7B">
              <w:rPr>
                <w:rFonts w:ascii="Arial" w:hAnsi="Arial" w:cs="Arial"/>
                <w:b/>
                <w:bCs/>
                <w:color w:val="FFFFFF" w:themeColor="background1"/>
              </w:rPr>
              <w:t>Im Folge</w:t>
            </w:r>
            <w:r>
              <w:rPr>
                <w:rFonts w:ascii="Arial" w:hAnsi="Arial" w:cs="Arial"/>
                <w:b/>
                <w:bCs/>
                <w:color w:val="FFFFFF" w:themeColor="background1"/>
              </w:rPr>
              <w:t>nden eine kurze Liste nützlicher Ressourcen für die Erstellung von bilingualem Unterricht im Fach Physik.</w:t>
            </w:r>
          </w:p>
          <w:p w14:paraId="3A764D5B" w14:textId="77777777" w:rsidR="00075B7B" w:rsidRDefault="00075B7B" w:rsidP="00B31B5C">
            <w:pPr>
              <w:spacing w:after="360"/>
              <w:rPr>
                <w:rFonts w:ascii="Arial" w:hAnsi="Arial" w:cs="Arial"/>
                <w:b/>
                <w:bCs/>
                <w:color w:val="FFFFFF" w:themeColor="background1"/>
              </w:rPr>
            </w:pPr>
            <w:r>
              <w:rPr>
                <w:rFonts w:ascii="Arial" w:hAnsi="Arial" w:cs="Arial"/>
                <w:b/>
                <w:bCs/>
                <w:color w:val="FFFFFF" w:themeColor="background1"/>
              </w:rPr>
              <w:t xml:space="preserve">Es hat sich bewährt, bei der Erstellung von bilingualen Unterrichtseinheiten von englischsprachigem Material auszugehen. </w:t>
            </w:r>
          </w:p>
          <w:p w14:paraId="6CDD804A" w14:textId="69A53B20" w:rsidR="00075B7B" w:rsidRPr="00075B7B" w:rsidRDefault="00075B7B" w:rsidP="00B31B5C">
            <w:pPr>
              <w:spacing w:after="360"/>
              <w:rPr>
                <w:rFonts w:ascii="Arial" w:hAnsi="Arial" w:cs="Arial"/>
                <w:b/>
                <w:bCs/>
                <w:color w:val="FFFFFF" w:themeColor="background1"/>
              </w:rPr>
            </w:pPr>
            <w:r>
              <w:rPr>
                <w:rFonts w:ascii="Arial" w:hAnsi="Arial" w:cs="Arial"/>
                <w:b/>
                <w:bCs/>
                <w:color w:val="FFFFFF" w:themeColor="background1"/>
              </w:rPr>
              <w:t xml:space="preserve">Die hier aufgeführten Internetangebote sind, wo nicht anders </w:t>
            </w:r>
            <w:r w:rsidR="00CE02C1">
              <w:rPr>
                <w:rFonts w:ascii="Arial" w:hAnsi="Arial" w:cs="Arial"/>
                <w:b/>
                <w:bCs/>
                <w:color w:val="FFFFFF" w:themeColor="background1"/>
              </w:rPr>
              <w:t>ange</w:t>
            </w:r>
            <w:r w:rsidR="00BF187F">
              <w:rPr>
                <w:rFonts w:ascii="Arial" w:hAnsi="Arial" w:cs="Arial"/>
                <w:b/>
                <w:bCs/>
                <w:color w:val="FFFFFF" w:themeColor="background1"/>
              </w:rPr>
              <w:t>ge</w:t>
            </w:r>
            <w:r w:rsidR="00CE02C1">
              <w:rPr>
                <w:rFonts w:ascii="Arial" w:hAnsi="Arial" w:cs="Arial"/>
                <w:b/>
                <w:bCs/>
                <w:color w:val="FFFFFF" w:themeColor="background1"/>
              </w:rPr>
              <w:t>ben</w:t>
            </w:r>
            <w:r>
              <w:rPr>
                <w:rFonts w:ascii="Arial" w:hAnsi="Arial" w:cs="Arial"/>
                <w:b/>
                <w:bCs/>
                <w:color w:val="FFFFFF" w:themeColor="background1"/>
              </w:rPr>
              <w:t>, nicht</w:t>
            </w:r>
            <w:r w:rsidR="00BF187F">
              <w:rPr>
                <w:rFonts w:ascii="Arial" w:hAnsi="Arial" w:cs="Arial"/>
                <w:b/>
                <w:bCs/>
                <w:color w:val="FFFFFF" w:themeColor="background1"/>
              </w:rPr>
              <w:t xml:space="preserve"> </w:t>
            </w:r>
            <w:r>
              <w:rPr>
                <w:rFonts w:ascii="Arial" w:hAnsi="Arial" w:cs="Arial"/>
                <w:b/>
                <w:bCs/>
                <w:color w:val="FFFFFF" w:themeColor="background1"/>
              </w:rPr>
              <w:t>kommerziell.</w:t>
            </w:r>
          </w:p>
        </w:tc>
      </w:tr>
      <w:tr w:rsidR="00CE02C1" w:rsidRPr="00A82F04" w14:paraId="0A9E6FB0" w14:textId="77777777" w:rsidTr="00A82F04">
        <w:trPr>
          <w:trHeight w:val="113"/>
        </w:trPr>
        <w:tc>
          <w:tcPr>
            <w:tcW w:w="2689" w:type="dxa"/>
            <w:shd w:val="clear" w:color="auto" w:fill="FFFFFF" w:themeFill="background1"/>
            <w:vAlign w:val="center"/>
          </w:tcPr>
          <w:p w14:paraId="4C08E59F" w14:textId="77777777" w:rsidR="00CE02C1" w:rsidRPr="00A82F04" w:rsidRDefault="00CE02C1" w:rsidP="00B31B5C">
            <w:pPr>
              <w:spacing w:after="360"/>
              <w:rPr>
                <w:rFonts w:ascii="Arial" w:hAnsi="Arial" w:cs="Arial"/>
                <w:b/>
                <w:bCs/>
                <w:color w:val="FFFFFF" w:themeColor="background1"/>
                <w:sz w:val="2"/>
                <w:szCs w:val="2"/>
              </w:rPr>
            </w:pPr>
          </w:p>
        </w:tc>
        <w:tc>
          <w:tcPr>
            <w:tcW w:w="7938" w:type="dxa"/>
            <w:shd w:val="clear" w:color="auto" w:fill="FFFFFF" w:themeFill="background1"/>
            <w:vAlign w:val="center"/>
          </w:tcPr>
          <w:p w14:paraId="0C5DEECA" w14:textId="77777777" w:rsidR="00CE02C1" w:rsidRPr="00A82F04" w:rsidRDefault="00CE02C1" w:rsidP="00B31B5C">
            <w:pPr>
              <w:spacing w:after="360"/>
              <w:rPr>
                <w:rFonts w:ascii="Arial" w:hAnsi="Arial" w:cs="Arial"/>
                <w:b/>
                <w:bCs/>
                <w:color w:val="FFFFFF" w:themeColor="background1"/>
                <w:sz w:val="2"/>
                <w:szCs w:val="2"/>
              </w:rPr>
            </w:pPr>
          </w:p>
        </w:tc>
      </w:tr>
      <w:tr w:rsidR="00075B7B" w:rsidRPr="00075B7B" w14:paraId="59AF2D45" w14:textId="77777777" w:rsidTr="00A82F04">
        <w:trPr>
          <w:trHeight w:val="538"/>
        </w:trPr>
        <w:tc>
          <w:tcPr>
            <w:tcW w:w="2689" w:type="dxa"/>
            <w:shd w:val="clear" w:color="auto" w:fill="8EAADB" w:themeFill="accent1" w:themeFillTint="99"/>
            <w:vAlign w:val="center"/>
          </w:tcPr>
          <w:p w14:paraId="0290B333" w14:textId="722BFF30" w:rsidR="00075B7B" w:rsidRPr="00075B7B" w:rsidRDefault="00075B7B" w:rsidP="00B31B5C">
            <w:pPr>
              <w:spacing w:after="360"/>
              <w:rPr>
                <w:rFonts w:ascii="Arial" w:hAnsi="Arial" w:cs="Arial"/>
                <w:b/>
                <w:bCs/>
                <w:color w:val="FFFFFF" w:themeColor="background1"/>
              </w:rPr>
            </w:pPr>
            <w:r>
              <w:rPr>
                <w:rFonts w:ascii="Arial" w:hAnsi="Arial" w:cs="Arial"/>
                <w:b/>
                <w:bCs/>
                <w:color w:val="FFFFFF" w:themeColor="background1"/>
              </w:rPr>
              <w:t>Autorin</w:t>
            </w:r>
          </w:p>
        </w:tc>
        <w:tc>
          <w:tcPr>
            <w:tcW w:w="7938" w:type="dxa"/>
            <w:shd w:val="clear" w:color="auto" w:fill="8EAADB" w:themeFill="accent1" w:themeFillTint="99"/>
            <w:vAlign w:val="center"/>
          </w:tcPr>
          <w:p w14:paraId="04375471" w14:textId="7C7BD941" w:rsidR="00075B7B" w:rsidRPr="00075B7B" w:rsidRDefault="00075B7B" w:rsidP="00B31B5C">
            <w:pPr>
              <w:spacing w:after="360"/>
              <w:rPr>
                <w:rFonts w:ascii="Arial" w:hAnsi="Arial" w:cs="Arial"/>
                <w:b/>
                <w:bCs/>
                <w:color w:val="FFFFFF" w:themeColor="background1"/>
              </w:rPr>
            </w:pPr>
            <w:r>
              <w:rPr>
                <w:rFonts w:ascii="Arial" w:hAnsi="Arial" w:cs="Arial"/>
                <w:b/>
                <w:bCs/>
                <w:color w:val="FFFFFF" w:themeColor="background1"/>
              </w:rPr>
              <w:t>Monika Saak, Realschule Puchheim</w:t>
            </w:r>
            <w:r w:rsidR="00B31B5C">
              <w:rPr>
                <w:rFonts w:ascii="Arial" w:hAnsi="Arial" w:cs="Arial"/>
                <w:b/>
                <w:bCs/>
                <w:color w:val="FFFFFF" w:themeColor="background1"/>
              </w:rPr>
              <w:t xml:space="preserve">, </w:t>
            </w:r>
            <w:r w:rsidR="00B31B5C">
              <w:rPr>
                <w:rFonts w:ascii="Arial" w:hAnsi="Arial" w:cs="Arial"/>
                <w:b/>
                <w:bCs/>
                <w:color w:val="FFFFFF" w:themeColor="background1"/>
              </w:rPr>
              <w:br/>
              <w:t>monika.saak@rs-puchheim.de</w:t>
            </w:r>
          </w:p>
        </w:tc>
      </w:tr>
    </w:tbl>
    <w:p w14:paraId="61ADE28B" w14:textId="6B4061C7" w:rsidR="00075B7B" w:rsidRDefault="00075B7B" w:rsidP="00BF187F">
      <w:pPr>
        <w:spacing w:after="120"/>
        <w:rPr>
          <w:rFonts w:ascii="Arial" w:hAnsi="Arial" w:cs="Arial"/>
        </w:rPr>
      </w:pPr>
      <w:r>
        <w:rPr>
          <w:rFonts w:ascii="Arial" w:hAnsi="Arial" w:cs="Arial"/>
        </w:rPr>
        <w:tab/>
      </w:r>
    </w:p>
    <w:p w14:paraId="237611BE" w14:textId="7C0063CF" w:rsidR="00416E19" w:rsidRPr="00985ADE" w:rsidRDefault="00CE02C1" w:rsidP="00B31B5C">
      <w:pPr>
        <w:spacing w:after="360"/>
        <w:rPr>
          <w:rFonts w:ascii="Arial" w:hAnsi="Arial" w:cs="Arial"/>
          <w:b/>
          <w:bCs/>
          <w:sz w:val="40"/>
          <w:szCs w:val="40"/>
          <w:u w:val="single"/>
        </w:rPr>
      </w:pPr>
      <w:r w:rsidRPr="00985ADE">
        <w:rPr>
          <w:rFonts w:ascii="Arial" w:hAnsi="Arial" w:cs="Arial"/>
          <w:b/>
          <w:bCs/>
          <w:sz w:val="40"/>
          <w:szCs w:val="40"/>
          <w:u w:val="single"/>
        </w:rPr>
        <w:t>Englischsprachige Schulbücher</w:t>
      </w:r>
    </w:p>
    <w:p w14:paraId="674B8E05" w14:textId="3C75CBE3" w:rsidR="00CE02C1" w:rsidRDefault="005950AB" w:rsidP="00BF187F">
      <w:pPr>
        <w:pStyle w:val="Listenabsatz"/>
        <w:numPr>
          <w:ilvl w:val="0"/>
          <w:numId w:val="6"/>
        </w:numPr>
        <w:spacing w:after="360"/>
        <w:contextualSpacing w:val="0"/>
        <w:rPr>
          <w:rFonts w:ascii="Arial" w:hAnsi="Arial" w:cs="Arial"/>
        </w:rPr>
      </w:pPr>
      <w:r w:rsidRPr="005950AB">
        <w:rPr>
          <w:rFonts w:ascii="Arial" w:hAnsi="Arial" w:cs="Arial"/>
          <w:b/>
          <w:bCs/>
        </w:rPr>
        <w:t>Helen Reynolds: Complete Physics for Cambridge Secondary 1, Oxford University Press, ISBN: 978-0-19-839024-4, 2013</w:t>
      </w:r>
      <w:r w:rsidRPr="005950AB">
        <w:rPr>
          <w:rFonts w:ascii="Arial" w:hAnsi="Arial" w:cs="Arial"/>
          <w:b/>
          <w:bCs/>
        </w:rPr>
        <w:br/>
      </w:r>
      <w:r w:rsidRPr="005950AB">
        <w:rPr>
          <w:rFonts w:ascii="Arial" w:hAnsi="Arial" w:cs="Arial"/>
        </w:rPr>
        <w:t xml:space="preserve">Vollständiges Schulbuch für den bilingualen Unterricht der Realschule. </w:t>
      </w:r>
      <w:r w:rsidR="00BF187F">
        <w:rPr>
          <w:rFonts w:ascii="Arial" w:hAnsi="Arial" w:cs="Arial"/>
        </w:rPr>
        <w:br/>
      </w:r>
      <w:r w:rsidRPr="00BF187F">
        <w:rPr>
          <w:rFonts w:ascii="Arial" w:hAnsi="Arial" w:cs="Arial"/>
        </w:rPr>
        <w:br/>
      </w:r>
      <w:r>
        <w:rPr>
          <w:noProof/>
        </w:rPr>
        <w:drawing>
          <wp:inline distT="0" distB="0" distL="0" distR="0" wp14:anchorId="3A4C8AE5" wp14:editId="7CAC3645">
            <wp:extent cx="1629636" cy="1860550"/>
            <wp:effectExtent l="0" t="0" r="8890" b="6350"/>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3544" cy="1865011"/>
                    </a:xfrm>
                    <a:prstGeom prst="rect">
                      <a:avLst/>
                    </a:prstGeom>
                  </pic:spPr>
                </pic:pic>
              </a:graphicData>
            </a:graphic>
          </wp:inline>
        </w:drawing>
      </w:r>
      <w:r w:rsidRPr="00BF187F">
        <w:rPr>
          <w:rFonts w:ascii="Arial" w:hAnsi="Arial" w:cs="Arial"/>
        </w:rPr>
        <w:t xml:space="preserve"> </w:t>
      </w:r>
      <w:r>
        <w:rPr>
          <w:noProof/>
        </w:rPr>
        <w:drawing>
          <wp:inline distT="0" distB="0" distL="0" distR="0" wp14:anchorId="52D72952" wp14:editId="22E50036">
            <wp:extent cx="1447376" cy="1835150"/>
            <wp:effectExtent l="0" t="0" r="63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6999" cy="1847352"/>
                    </a:xfrm>
                    <a:prstGeom prst="rect">
                      <a:avLst/>
                    </a:prstGeom>
                  </pic:spPr>
                </pic:pic>
              </a:graphicData>
            </a:graphic>
          </wp:inline>
        </w:drawing>
      </w:r>
    </w:p>
    <w:p w14:paraId="0E1B8F85" w14:textId="525DA2CE" w:rsidR="00BF187F" w:rsidRDefault="00BF187F" w:rsidP="00BF187F">
      <w:pPr>
        <w:pStyle w:val="Listenabsatz"/>
        <w:spacing w:after="360"/>
        <w:contextualSpacing w:val="0"/>
        <w:rPr>
          <w:rFonts w:ascii="Arial" w:hAnsi="Arial" w:cs="Arial"/>
          <w:b/>
          <w:bCs/>
        </w:rPr>
      </w:pPr>
    </w:p>
    <w:p w14:paraId="6D3B893B" w14:textId="200C98D1" w:rsidR="00BF187F" w:rsidRDefault="00BF187F" w:rsidP="00BF187F">
      <w:pPr>
        <w:pStyle w:val="Listenabsatz"/>
        <w:spacing w:after="360"/>
        <w:contextualSpacing w:val="0"/>
        <w:rPr>
          <w:rFonts w:ascii="Arial" w:hAnsi="Arial" w:cs="Arial"/>
        </w:rPr>
      </w:pPr>
    </w:p>
    <w:p w14:paraId="1E4F517C" w14:textId="77777777" w:rsidR="00BF187F" w:rsidRPr="00BF187F" w:rsidRDefault="00BF187F" w:rsidP="00BF187F">
      <w:pPr>
        <w:pStyle w:val="Listenabsatz"/>
        <w:spacing w:after="360"/>
        <w:contextualSpacing w:val="0"/>
        <w:rPr>
          <w:rFonts w:ascii="Arial" w:hAnsi="Arial" w:cs="Arial"/>
        </w:rPr>
      </w:pPr>
    </w:p>
    <w:p w14:paraId="1AC81480" w14:textId="5EB82A6B" w:rsidR="004959AA" w:rsidRPr="00BF187F" w:rsidRDefault="004959AA" w:rsidP="00BF187F">
      <w:pPr>
        <w:pStyle w:val="Listenabsatz"/>
        <w:numPr>
          <w:ilvl w:val="0"/>
          <w:numId w:val="6"/>
        </w:numPr>
        <w:spacing w:after="360"/>
        <w:contextualSpacing w:val="0"/>
        <w:rPr>
          <w:rFonts w:ascii="Arial" w:hAnsi="Arial" w:cs="Arial"/>
          <w:lang w:val="en-US"/>
        </w:rPr>
      </w:pPr>
      <w:r w:rsidRPr="004959AA">
        <w:rPr>
          <w:rFonts w:ascii="Arial" w:hAnsi="Arial" w:cs="Arial"/>
          <w:b/>
          <w:bCs/>
        </w:rPr>
        <w:lastRenderedPageBreak/>
        <w:t>Keith Johnson: New Physics for You, Revised Edition for All GCSW Examinations, Nelson Thornes, ISBN: 0-7487-8328-8, 2006</w:t>
      </w:r>
      <w:r w:rsidRPr="004959AA">
        <w:rPr>
          <w:rFonts w:ascii="Arial" w:hAnsi="Arial" w:cs="Arial"/>
          <w:b/>
          <w:bCs/>
        </w:rPr>
        <w:br/>
      </w:r>
      <w:r w:rsidRPr="005950AB">
        <w:rPr>
          <w:rFonts w:ascii="Arial" w:hAnsi="Arial" w:cs="Arial"/>
        </w:rPr>
        <w:t xml:space="preserve">Vollständiges Schulbuch für den bilingualen Unterricht der Realschule. </w:t>
      </w:r>
      <w:r w:rsidR="00BF187F">
        <w:rPr>
          <w:rFonts w:ascii="Arial" w:hAnsi="Arial" w:cs="Arial"/>
        </w:rPr>
        <w:br/>
      </w:r>
      <w:r w:rsidRPr="00BF187F">
        <w:rPr>
          <w:rFonts w:ascii="Arial" w:hAnsi="Arial" w:cs="Arial"/>
        </w:rPr>
        <w:br/>
      </w:r>
      <w:r>
        <w:rPr>
          <w:noProof/>
          <w:lang w:val="en-US"/>
        </w:rPr>
        <w:drawing>
          <wp:inline distT="0" distB="0" distL="0" distR="0" wp14:anchorId="772FDCEC" wp14:editId="07C4E7C1">
            <wp:extent cx="1727754" cy="1980000"/>
            <wp:effectExtent l="0" t="0" r="0" b="127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7754" cy="1980000"/>
                    </a:xfrm>
                    <a:prstGeom prst="rect">
                      <a:avLst/>
                    </a:prstGeom>
                  </pic:spPr>
                </pic:pic>
              </a:graphicData>
            </a:graphic>
          </wp:inline>
        </w:drawing>
      </w:r>
      <w:r w:rsidRPr="00BF187F">
        <w:rPr>
          <w:rFonts w:ascii="Arial" w:hAnsi="Arial" w:cs="Arial"/>
        </w:rPr>
        <w:t xml:space="preserve"> </w:t>
      </w:r>
      <w:r>
        <w:rPr>
          <w:noProof/>
          <w:lang w:val="en-US"/>
        </w:rPr>
        <w:drawing>
          <wp:inline distT="0" distB="0" distL="0" distR="0" wp14:anchorId="03EC7901" wp14:editId="21EAC4BA">
            <wp:extent cx="1702348" cy="1980000"/>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2348" cy="1980000"/>
                    </a:xfrm>
                    <a:prstGeom prst="rect">
                      <a:avLst/>
                    </a:prstGeom>
                  </pic:spPr>
                </pic:pic>
              </a:graphicData>
            </a:graphic>
          </wp:inline>
        </w:drawing>
      </w:r>
    </w:p>
    <w:p w14:paraId="4351F26D" w14:textId="5BC76F4D" w:rsidR="004959AA" w:rsidRPr="00087008" w:rsidRDefault="004959AA" w:rsidP="00B31B5C">
      <w:pPr>
        <w:pStyle w:val="Listenabsatz"/>
        <w:numPr>
          <w:ilvl w:val="0"/>
          <w:numId w:val="6"/>
        </w:numPr>
        <w:spacing w:after="360"/>
        <w:contextualSpacing w:val="0"/>
        <w:rPr>
          <w:rFonts w:ascii="Arial" w:hAnsi="Arial" w:cs="Arial"/>
          <w:lang w:val="en-US"/>
        </w:rPr>
      </w:pPr>
      <w:r w:rsidRPr="00087008">
        <w:rPr>
          <w:rFonts w:ascii="Arial" w:hAnsi="Arial" w:cs="Arial"/>
          <w:b/>
          <w:bCs/>
        </w:rPr>
        <w:t xml:space="preserve">Stephen Pople: 3rd Edition Physics for Higher Tier, Oxford Universtity Press, </w:t>
      </w:r>
      <w:r w:rsidR="00D763C4">
        <w:rPr>
          <w:rFonts w:ascii="Arial" w:hAnsi="Arial" w:cs="Arial"/>
          <w:b/>
          <w:bCs/>
        </w:rPr>
        <w:br/>
      </w:r>
      <w:r w:rsidRPr="00087008">
        <w:rPr>
          <w:rFonts w:ascii="Arial" w:hAnsi="Arial" w:cs="Arial"/>
          <w:b/>
          <w:bCs/>
        </w:rPr>
        <w:t xml:space="preserve">ISBN: 978-0-19-914822-6, </w:t>
      </w:r>
      <w:r w:rsidR="00087008" w:rsidRPr="00087008">
        <w:rPr>
          <w:rFonts w:ascii="Arial" w:hAnsi="Arial" w:cs="Arial"/>
          <w:b/>
          <w:bCs/>
        </w:rPr>
        <w:t>2001</w:t>
      </w:r>
      <w:r w:rsidR="00087008" w:rsidRPr="00087008">
        <w:rPr>
          <w:rFonts w:ascii="Arial" w:hAnsi="Arial" w:cs="Arial"/>
          <w:b/>
          <w:bCs/>
        </w:rPr>
        <w:br/>
      </w:r>
      <w:r w:rsidR="00087008" w:rsidRPr="005950AB">
        <w:rPr>
          <w:rFonts w:ascii="Arial" w:hAnsi="Arial" w:cs="Arial"/>
        </w:rPr>
        <w:t xml:space="preserve">Vollständiges Schulbuch für den bilingualen Unterricht der Realschule. </w:t>
      </w:r>
      <w:r w:rsidR="00BF187F">
        <w:rPr>
          <w:rFonts w:ascii="Arial" w:hAnsi="Arial" w:cs="Arial"/>
        </w:rPr>
        <w:br/>
      </w:r>
      <w:r w:rsidR="00087008" w:rsidRPr="005950AB">
        <w:rPr>
          <w:rFonts w:ascii="Arial" w:hAnsi="Arial" w:cs="Arial"/>
        </w:rPr>
        <w:br/>
      </w:r>
      <w:r w:rsidR="00087008">
        <w:rPr>
          <w:rFonts w:ascii="Arial" w:hAnsi="Arial" w:cs="Arial"/>
          <w:noProof/>
          <w:lang w:val="en-US"/>
        </w:rPr>
        <w:drawing>
          <wp:inline distT="0" distB="0" distL="0" distR="0" wp14:anchorId="04239E92" wp14:editId="13770527">
            <wp:extent cx="1435486" cy="1980000"/>
            <wp:effectExtent l="0" t="0" r="0" b="12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5486" cy="1980000"/>
                    </a:xfrm>
                    <a:prstGeom prst="rect">
                      <a:avLst/>
                    </a:prstGeom>
                  </pic:spPr>
                </pic:pic>
              </a:graphicData>
            </a:graphic>
          </wp:inline>
        </w:drawing>
      </w:r>
      <w:r w:rsidR="00087008">
        <w:rPr>
          <w:rFonts w:ascii="Arial" w:hAnsi="Arial" w:cs="Arial"/>
        </w:rPr>
        <w:t xml:space="preserve"> </w:t>
      </w:r>
      <w:r w:rsidR="00087008">
        <w:rPr>
          <w:rFonts w:ascii="Arial" w:hAnsi="Arial" w:cs="Arial"/>
          <w:noProof/>
          <w:lang w:val="en-US"/>
        </w:rPr>
        <w:drawing>
          <wp:inline distT="0" distB="0" distL="0" distR="0" wp14:anchorId="7DBDA1BE" wp14:editId="6EF2FBFE">
            <wp:extent cx="1465329" cy="1980000"/>
            <wp:effectExtent l="0" t="0" r="0" b="1270"/>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5329" cy="1980000"/>
                    </a:xfrm>
                    <a:prstGeom prst="rect">
                      <a:avLst/>
                    </a:prstGeom>
                  </pic:spPr>
                </pic:pic>
              </a:graphicData>
            </a:graphic>
          </wp:inline>
        </w:drawing>
      </w:r>
    </w:p>
    <w:p w14:paraId="790E5A4A" w14:textId="13090311" w:rsidR="00087008" w:rsidRPr="00BF187F" w:rsidRDefault="00087008" w:rsidP="00BF187F">
      <w:pPr>
        <w:pStyle w:val="Listenabsatz"/>
        <w:numPr>
          <w:ilvl w:val="0"/>
          <w:numId w:val="6"/>
        </w:numPr>
        <w:spacing w:after="360"/>
        <w:contextualSpacing w:val="0"/>
        <w:rPr>
          <w:rFonts w:ascii="Arial" w:hAnsi="Arial" w:cs="Arial"/>
          <w:lang w:val="en-US"/>
        </w:rPr>
      </w:pPr>
      <w:r w:rsidRPr="00087008">
        <w:rPr>
          <w:rFonts w:ascii="Arial" w:hAnsi="Arial" w:cs="Arial"/>
          <w:b/>
          <w:bCs/>
        </w:rPr>
        <w:t xml:space="preserve">Bryan Milner: New Edition Physics, Cambridge University Press, </w:t>
      </w:r>
      <w:r w:rsidR="00D763C4">
        <w:rPr>
          <w:rFonts w:ascii="Arial" w:hAnsi="Arial" w:cs="Arial"/>
          <w:b/>
          <w:bCs/>
        </w:rPr>
        <w:br/>
      </w:r>
      <w:r w:rsidRPr="00087008">
        <w:rPr>
          <w:rFonts w:ascii="Arial" w:hAnsi="Arial" w:cs="Arial"/>
          <w:b/>
          <w:bCs/>
        </w:rPr>
        <w:t>ISBN: 0-521-01030-6, 2005</w:t>
      </w:r>
      <w:r w:rsidRPr="00087008">
        <w:rPr>
          <w:rFonts w:ascii="Arial" w:hAnsi="Arial" w:cs="Arial"/>
          <w:b/>
          <w:bCs/>
        </w:rPr>
        <w:br/>
      </w:r>
      <w:r w:rsidRPr="005950AB">
        <w:rPr>
          <w:rFonts w:ascii="Arial" w:hAnsi="Arial" w:cs="Arial"/>
        </w:rPr>
        <w:t xml:space="preserve">Vollständiges Schulbuch für den bilingualen Unterricht der Realschule. </w:t>
      </w:r>
      <w:r w:rsidR="00BF187F">
        <w:rPr>
          <w:rFonts w:ascii="Arial" w:hAnsi="Arial" w:cs="Arial"/>
        </w:rPr>
        <w:br/>
      </w:r>
      <w:r w:rsidRPr="00BF187F">
        <w:rPr>
          <w:rFonts w:ascii="Arial" w:hAnsi="Arial" w:cs="Arial"/>
        </w:rPr>
        <w:br/>
      </w:r>
      <w:r>
        <w:rPr>
          <w:noProof/>
          <w:lang w:val="en-US"/>
        </w:rPr>
        <w:drawing>
          <wp:inline distT="0" distB="0" distL="0" distR="0" wp14:anchorId="793A2B45" wp14:editId="572D0240">
            <wp:extent cx="1524287" cy="1980000"/>
            <wp:effectExtent l="0" t="0" r="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287" cy="1980000"/>
                    </a:xfrm>
                    <a:prstGeom prst="rect">
                      <a:avLst/>
                    </a:prstGeom>
                  </pic:spPr>
                </pic:pic>
              </a:graphicData>
            </a:graphic>
          </wp:inline>
        </w:drawing>
      </w:r>
      <w:r w:rsidRPr="00BF187F">
        <w:rPr>
          <w:rFonts w:ascii="Arial" w:hAnsi="Arial" w:cs="Arial"/>
        </w:rPr>
        <w:t xml:space="preserve"> </w:t>
      </w:r>
      <w:r>
        <w:rPr>
          <w:noProof/>
          <w:lang w:val="en-US"/>
        </w:rPr>
        <w:drawing>
          <wp:inline distT="0" distB="0" distL="0" distR="0" wp14:anchorId="7D964660" wp14:editId="581C1880">
            <wp:extent cx="1537633" cy="1980000"/>
            <wp:effectExtent l="0" t="0" r="0" b="1270"/>
            <wp:docPr id="28" name="Grafik 28" descr="Ein Bild, das Text, Gedenkta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Gedenktafel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7633" cy="1980000"/>
                    </a:xfrm>
                    <a:prstGeom prst="rect">
                      <a:avLst/>
                    </a:prstGeom>
                  </pic:spPr>
                </pic:pic>
              </a:graphicData>
            </a:graphic>
          </wp:inline>
        </w:drawing>
      </w:r>
    </w:p>
    <w:p w14:paraId="444E438B" w14:textId="6DE6E719" w:rsidR="00A01F3F" w:rsidRDefault="003F11EC" w:rsidP="00B31B5C">
      <w:pPr>
        <w:pStyle w:val="Listenabsatz"/>
        <w:numPr>
          <w:ilvl w:val="0"/>
          <w:numId w:val="6"/>
        </w:numPr>
        <w:spacing w:after="360"/>
        <w:contextualSpacing w:val="0"/>
        <w:rPr>
          <w:rFonts w:ascii="Arial" w:hAnsi="Arial" w:cs="Arial"/>
        </w:rPr>
      </w:pPr>
      <w:r w:rsidRPr="003F11EC">
        <w:rPr>
          <w:rFonts w:ascii="Arial" w:hAnsi="Arial" w:cs="Arial"/>
          <w:b/>
          <w:bCs/>
          <w:lang w:val="en-US"/>
        </w:rPr>
        <w:lastRenderedPageBreak/>
        <w:t>Key Stage Three Physics Foundatio</w:t>
      </w:r>
      <w:r>
        <w:rPr>
          <w:rFonts w:ascii="Arial" w:hAnsi="Arial" w:cs="Arial"/>
          <w:b/>
          <w:bCs/>
          <w:lang w:val="en-US"/>
        </w:rPr>
        <w:t>n Level</w:t>
      </w:r>
    </w:p>
    <w:p w14:paraId="5CF4EF65" w14:textId="4AB35FCD" w:rsidR="006D4F6E" w:rsidRPr="00985ADE" w:rsidRDefault="006D4F6E" w:rsidP="00B31B5C">
      <w:pPr>
        <w:pStyle w:val="StandardWeb"/>
        <w:numPr>
          <w:ilvl w:val="0"/>
          <w:numId w:val="6"/>
        </w:numPr>
        <w:spacing w:after="360" w:afterAutospacing="0"/>
        <w:rPr>
          <w:rFonts w:ascii="Arial" w:hAnsi="Arial" w:cs="Arial"/>
          <w:lang w:val="en-US"/>
        </w:rPr>
      </w:pPr>
      <w:r w:rsidRPr="00B31B5C">
        <w:rPr>
          <w:rFonts w:ascii="Arial" w:hAnsi="Arial" w:cs="Arial"/>
          <w:b/>
          <w:bCs/>
          <w:lang w:val="en-US"/>
        </w:rPr>
        <w:t>Sang, David: Teaching Secondary Physics, Hodder Education London, London, 2015</w:t>
      </w:r>
      <w:r w:rsidRPr="00B31B5C">
        <w:rPr>
          <w:rFonts w:ascii="Arial" w:hAnsi="Arial" w:cs="Arial"/>
          <w:b/>
          <w:bCs/>
          <w:lang w:val="en-US"/>
        </w:rPr>
        <w:br/>
      </w:r>
    </w:p>
    <w:p w14:paraId="2F4ACEDB" w14:textId="77777777" w:rsidR="00985ADE" w:rsidRPr="00B31B5C" w:rsidRDefault="00985ADE" w:rsidP="00985ADE">
      <w:pPr>
        <w:pStyle w:val="StandardWeb"/>
        <w:spacing w:after="360" w:afterAutospacing="0"/>
        <w:rPr>
          <w:rFonts w:ascii="Arial" w:hAnsi="Arial" w:cs="Arial"/>
          <w:lang w:val="en-US"/>
        </w:rPr>
      </w:pPr>
    </w:p>
    <w:p w14:paraId="0D65491F" w14:textId="227F1C26" w:rsidR="000F571D" w:rsidRPr="00985ADE" w:rsidRDefault="000F571D" w:rsidP="00B31B5C">
      <w:pPr>
        <w:spacing w:after="360"/>
        <w:rPr>
          <w:rFonts w:ascii="Arial" w:hAnsi="Arial" w:cs="Arial"/>
          <w:b/>
          <w:bCs/>
          <w:sz w:val="40"/>
          <w:szCs w:val="40"/>
          <w:u w:val="single"/>
        </w:rPr>
      </w:pPr>
      <w:r w:rsidRPr="00985ADE">
        <w:rPr>
          <w:rFonts w:ascii="Arial" w:hAnsi="Arial" w:cs="Arial"/>
          <w:b/>
          <w:bCs/>
          <w:sz w:val="40"/>
          <w:szCs w:val="40"/>
          <w:u w:val="single"/>
        </w:rPr>
        <w:t>Englischsprachige Workbooks</w:t>
      </w:r>
    </w:p>
    <w:p w14:paraId="4D72B276" w14:textId="3267F706" w:rsidR="00CE02C1" w:rsidRDefault="000F571D" w:rsidP="00B31B5C">
      <w:pPr>
        <w:pStyle w:val="Listenabsatz"/>
        <w:numPr>
          <w:ilvl w:val="0"/>
          <w:numId w:val="5"/>
        </w:numPr>
        <w:spacing w:after="360"/>
        <w:contextualSpacing w:val="0"/>
        <w:rPr>
          <w:rFonts w:ascii="Arial" w:hAnsi="Arial" w:cs="Arial"/>
        </w:rPr>
      </w:pPr>
      <w:r w:rsidRPr="000F571D">
        <w:rPr>
          <w:rFonts w:ascii="Arial" w:hAnsi="Arial" w:cs="Arial"/>
          <w:b/>
          <w:bCs/>
        </w:rPr>
        <w:t>David Sang, Timothy Chadwick: Break through to CLIL for Physics, Cambridge University Press, ISBN</w:t>
      </w:r>
      <w:r w:rsidR="00D763C4">
        <w:rPr>
          <w:rFonts w:ascii="Arial" w:hAnsi="Arial" w:cs="Arial"/>
          <w:b/>
          <w:bCs/>
        </w:rPr>
        <w:t xml:space="preserve">: </w:t>
      </w:r>
      <w:r w:rsidRPr="000F571D">
        <w:rPr>
          <w:rFonts w:ascii="Arial" w:hAnsi="Arial" w:cs="Arial"/>
          <w:b/>
          <w:bCs/>
        </w:rPr>
        <w:t>978-1-107-68085-2, 2014</w:t>
      </w:r>
      <w:r w:rsidRPr="000F571D">
        <w:rPr>
          <w:rFonts w:ascii="Arial" w:hAnsi="Arial" w:cs="Arial"/>
        </w:rPr>
        <w:br/>
      </w:r>
      <w:r w:rsidR="00BF187F">
        <w:rPr>
          <w:rFonts w:ascii="Arial" w:hAnsi="Arial" w:cs="Arial"/>
        </w:rPr>
        <w:t>Gut</w:t>
      </w:r>
      <w:r w:rsidRPr="000F571D">
        <w:rPr>
          <w:rFonts w:ascii="Arial" w:hAnsi="Arial" w:cs="Arial"/>
        </w:rPr>
        <w:t xml:space="preserve"> zu unserer Schulart passendes Workbook, welches den physikalischen Inhalt mit sprachlichen Hilfen vereint.</w:t>
      </w:r>
      <w:r w:rsidR="00BF187F">
        <w:rPr>
          <w:rFonts w:ascii="Arial" w:hAnsi="Arial" w:cs="Arial"/>
        </w:rPr>
        <w:br/>
      </w:r>
      <w:r>
        <w:rPr>
          <w:rFonts w:ascii="Arial" w:hAnsi="Arial" w:cs="Arial"/>
        </w:rPr>
        <w:br/>
      </w:r>
      <w:r>
        <w:rPr>
          <w:rFonts w:ascii="Arial" w:hAnsi="Arial" w:cs="Arial"/>
          <w:noProof/>
        </w:rPr>
        <w:drawing>
          <wp:inline distT="0" distB="0" distL="0" distR="0" wp14:anchorId="2DC7B163" wp14:editId="6FAC126F">
            <wp:extent cx="1512163" cy="1980000"/>
            <wp:effectExtent l="0" t="0" r="0" b="1270"/>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2163" cy="1980000"/>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7DE9C360" wp14:editId="0BF93BE1">
            <wp:extent cx="1560325" cy="1980000"/>
            <wp:effectExtent l="0" t="0" r="1905" b="1270"/>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0325" cy="1980000"/>
                    </a:xfrm>
                    <a:prstGeom prst="rect">
                      <a:avLst/>
                    </a:prstGeom>
                  </pic:spPr>
                </pic:pic>
              </a:graphicData>
            </a:graphic>
          </wp:inline>
        </w:drawing>
      </w:r>
    </w:p>
    <w:p w14:paraId="247F585F" w14:textId="2FA3206C" w:rsidR="00BF187F" w:rsidRPr="00BF187F" w:rsidRDefault="00087008" w:rsidP="00BF187F">
      <w:pPr>
        <w:pStyle w:val="Listenabsatz"/>
        <w:numPr>
          <w:ilvl w:val="0"/>
          <w:numId w:val="5"/>
        </w:numPr>
        <w:spacing w:after="360"/>
        <w:contextualSpacing w:val="0"/>
        <w:rPr>
          <w:rFonts w:ascii="Arial" w:hAnsi="Arial" w:cs="Arial"/>
          <w:lang w:val="en-US"/>
        </w:rPr>
      </w:pPr>
      <w:r w:rsidRPr="0095661C">
        <w:rPr>
          <w:rFonts w:ascii="Arial" w:hAnsi="Arial" w:cs="Arial"/>
          <w:b/>
          <w:bCs/>
          <w:lang w:val="en-US"/>
        </w:rPr>
        <w:t>Helen Reynolds: Complete Physics for Cambridge Secondary 1: WORKBOOK, Oxford University Press, ISBN: 978-0-19-83902</w:t>
      </w:r>
      <w:r w:rsidR="0095661C" w:rsidRPr="0095661C">
        <w:rPr>
          <w:rFonts w:ascii="Arial" w:hAnsi="Arial" w:cs="Arial"/>
          <w:b/>
          <w:bCs/>
          <w:lang w:val="en-US"/>
        </w:rPr>
        <w:t>5</w:t>
      </w:r>
      <w:r w:rsidRPr="0095661C">
        <w:rPr>
          <w:rFonts w:ascii="Arial" w:hAnsi="Arial" w:cs="Arial"/>
          <w:b/>
          <w:bCs/>
          <w:lang w:val="en-US"/>
        </w:rPr>
        <w:t>-</w:t>
      </w:r>
      <w:r w:rsidR="0095661C" w:rsidRPr="0095661C">
        <w:rPr>
          <w:rFonts w:ascii="Arial" w:hAnsi="Arial" w:cs="Arial"/>
          <w:b/>
          <w:bCs/>
          <w:lang w:val="en-US"/>
        </w:rPr>
        <w:t>1</w:t>
      </w:r>
      <w:r w:rsidRPr="0095661C">
        <w:rPr>
          <w:rFonts w:ascii="Arial" w:hAnsi="Arial" w:cs="Arial"/>
          <w:b/>
          <w:bCs/>
          <w:lang w:val="en-US"/>
        </w:rPr>
        <w:t>, 2013</w:t>
      </w:r>
      <w:r w:rsidRPr="0095661C">
        <w:rPr>
          <w:rFonts w:ascii="Arial" w:hAnsi="Arial" w:cs="Arial"/>
          <w:b/>
          <w:bCs/>
          <w:lang w:val="en-US"/>
        </w:rPr>
        <w:br/>
      </w:r>
      <w:r w:rsidR="0095661C" w:rsidRPr="0095661C">
        <w:rPr>
          <w:rFonts w:ascii="Arial" w:hAnsi="Arial" w:cs="Arial"/>
          <w:lang w:val="en-US"/>
        </w:rPr>
        <w:t xml:space="preserve">Workbook zum Schulbuch. </w:t>
      </w:r>
      <w:r w:rsidR="00BF187F">
        <w:rPr>
          <w:rFonts w:ascii="Arial" w:hAnsi="Arial" w:cs="Arial"/>
          <w:lang w:val="en-US"/>
        </w:rPr>
        <w:br/>
      </w:r>
      <w:r w:rsidR="0095661C" w:rsidRPr="0095661C">
        <w:rPr>
          <w:rFonts w:ascii="Arial" w:hAnsi="Arial" w:cs="Arial"/>
          <w:lang w:val="en-US"/>
        </w:rPr>
        <w:br/>
      </w:r>
      <w:r w:rsidR="0095661C">
        <w:rPr>
          <w:rFonts w:ascii="Arial" w:hAnsi="Arial" w:cs="Arial"/>
          <w:noProof/>
          <w:lang w:val="en-US"/>
        </w:rPr>
        <w:drawing>
          <wp:inline distT="0" distB="0" distL="0" distR="0" wp14:anchorId="6C62CFA1" wp14:editId="1941A81D">
            <wp:extent cx="1378204" cy="1980000"/>
            <wp:effectExtent l="0" t="0" r="635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8204" cy="1980000"/>
                    </a:xfrm>
                    <a:prstGeom prst="rect">
                      <a:avLst/>
                    </a:prstGeom>
                  </pic:spPr>
                </pic:pic>
              </a:graphicData>
            </a:graphic>
          </wp:inline>
        </w:drawing>
      </w:r>
      <w:r w:rsidR="0095661C" w:rsidRPr="0095661C">
        <w:rPr>
          <w:rFonts w:ascii="Arial" w:hAnsi="Arial" w:cs="Arial"/>
          <w:lang w:val="en-US"/>
        </w:rPr>
        <w:t xml:space="preserve"> </w:t>
      </w:r>
      <w:r w:rsidR="0095661C">
        <w:rPr>
          <w:rFonts w:ascii="Arial" w:hAnsi="Arial" w:cs="Arial"/>
          <w:noProof/>
          <w:lang w:val="en-US"/>
        </w:rPr>
        <w:drawing>
          <wp:inline distT="0" distB="0" distL="0" distR="0" wp14:anchorId="3FFD3623" wp14:editId="2826FDA8">
            <wp:extent cx="1338988" cy="1980000"/>
            <wp:effectExtent l="0" t="0" r="0" b="1270"/>
            <wp:docPr id="30" name="Grafik 3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8988" cy="1980000"/>
                    </a:xfrm>
                    <a:prstGeom prst="rect">
                      <a:avLst/>
                    </a:prstGeom>
                  </pic:spPr>
                </pic:pic>
              </a:graphicData>
            </a:graphic>
          </wp:inline>
        </w:drawing>
      </w:r>
    </w:p>
    <w:p w14:paraId="03A029F3" w14:textId="56BD5B31" w:rsidR="00B31B5C" w:rsidRPr="00BF187F" w:rsidRDefault="006D4F6E" w:rsidP="00B31B5C">
      <w:pPr>
        <w:pStyle w:val="StandardWeb"/>
        <w:numPr>
          <w:ilvl w:val="0"/>
          <w:numId w:val="5"/>
        </w:numPr>
        <w:spacing w:after="360" w:afterAutospacing="0"/>
        <w:rPr>
          <w:rFonts w:ascii="Arial" w:hAnsi="Arial" w:cs="Arial"/>
        </w:rPr>
      </w:pPr>
      <w:r w:rsidRPr="00985ADE">
        <w:rPr>
          <w:rFonts w:ascii="Arial" w:hAnsi="Arial" w:cs="Arial"/>
          <w:b/>
          <w:bCs/>
          <w:lang w:val="en-US"/>
        </w:rPr>
        <w:t>Falkner, Mary et. al. [Ed.]: KS3 Physics – Study &amp; Question Book, Coordination Group Publications, Broughton-in-Furness 2014</w:t>
      </w:r>
      <w:r w:rsidR="00B31B5C" w:rsidRPr="00BF187F">
        <w:rPr>
          <w:rFonts w:ascii="Arial" w:hAnsi="Arial" w:cs="Arial"/>
          <w:b/>
          <w:bCs/>
          <w:i/>
          <w:iCs/>
          <w:sz w:val="44"/>
          <w:szCs w:val="44"/>
        </w:rPr>
        <w:br w:type="page"/>
      </w:r>
    </w:p>
    <w:p w14:paraId="3DEB8144" w14:textId="5BC3DA72" w:rsidR="00CE02C1" w:rsidRPr="00985ADE" w:rsidRDefault="00CE02C1" w:rsidP="00B31B5C">
      <w:pPr>
        <w:spacing w:after="360"/>
        <w:rPr>
          <w:rFonts w:ascii="Arial" w:hAnsi="Arial" w:cs="Arial"/>
          <w:b/>
          <w:bCs/>
          <w:sz w:val="40"/>
          <w:szCs w:val="40"/>
          <w:u w:val="single"/>
        </w:rPr>
      </w:pPr>
      <w:r w:rsidRPr="00985ADE">
        <w:rPr>
          <w:rFonts w:ascii="Arial" w:hAnsi="Arial" w:cs="Arial"/>
          <w:b/>
          <w:bCs/>
          <w:sz w:val="40"/>
          <w:szCs w:val="40"/>
          <w:u w:val="single"/>
        </w:rPr>
        <w:lastRenderedPageBreak/>
        <w:t>Englischsprachige Technikbücher</w:t>
      </w:r>
      <w:r w:rsidR="008C323F" w:rsidRPr="00985ADE">
        <w:rPr>
          <w:rFonts w:ascii="Arial" w:hAnsi="Arial" w:cs="Arial"/>
          <w:b/>
          <w:bCs/>
          <w:sz w:val="40"/>
          <w:szCs w:val="40"/>
          <w:u w:val="single"/>
        </w:rPr>
        <w:t xml:space="preserve"> für Kinder</w:t>
      </w:r>
      <w:r w:rsidRPr="00985ADE">
        <w:rPr>
          <w:rFonts w:ascii="Arial" w:hAnsi="Arial" w:cs="Arial"/>
          <w:b/>
          <w:bCs/>
          <w:sz w:val="40"/>
          <w:szCs w:val="40"/>
          <w:u w:val="single"/>
        </w:rPr>
        <w:t xml:space="preserve">, die auch für den Unterricht </w:t>
      </w:r>
      <w:r w:rsidR="008C323F" w:rsidRPr="00985ADE">
        <w:rPr>
          <w:rFonts w:ascii="Arial" w:hAnsi="Arial" w:cs="Arial"/>
          <w:b/>
          <w:bCs/>
          <w:sz w:val="40"/>
          <w:szCs w:val="40"/>
          <w:u w:val="single"/>
        </w:rPr>
        <w:t xml:space="preserve">äußerst </w:t>
      </w:r>
      <w:r w:rsidRPr="00985ADE">
        <w:rPr>
          <w:rFonts w:ascii="Arial" w:hAnsi="Arial" w:cs="Arial"/>
          <w:b/>
          <w:bCs/>
          <w:sz w:val="40"/>
          <w:szCs w:val="40"/>
          <w:u w:val="single"/>
        </w:rPr>
        <w:t xml:space="preserve">geeignete </w:t>
      </w:r>
      <w:r w:rsidR="008C323F" w:rsidRPr="00985ADE">
        <w:rPr>
          <w:rFonts w:ascii="Arial" w:hAnsi="Arial" w:cs="Arial"/>
          <w:b/>
          <w:bCs/>
          <w:sz w:val="40"/>
          <w:szCs w:val="40"/>
          <w:u w:val="single"/>
        </w:rPr>
        <w:t>Inhalte</w:t>
      </w:r>
      <w:r w:rsidRPr="00985ADE">
        <w:rPr>
          <w:rFonts w:ascii="Arial" w:hAnsi="Arial" w:cs="Arial"/>
          <w:b/>
          <w:bCs/>
          <w:sz w:val="40"/>
          <w:szCs w:val="40"/>
          <w:u w:val="single"/>
        </w:rPr>
        <w:t xml:space="preserve"> haben</w:t>
      </w:r>
    </w:p>
    <w:p w14:paraId="457AAA7B" w14:textId="6682DF9E" w:rsidR="00CE02C1" w:rsidRDefault="00CE02C1" w:rsidP="00B31B5C">
      <w:pPr>
        <w:pStyle w:val="Listenabsatz"/>
        <w:numPr>
          <w:ilvl w:val="0"/>
          <w:numId w:val="2"/>
        </w:numPr>
        <w:spacing w:after="360"/>
        <w:contextualSpacing w:val="0"/>
        <w:rPr>
          <w:rFonts w:ascii="Arial" w:hAnsi="Arial" w:cs="Arial"/>
        </w:rPr>
      </w:pPr>
      <w:r w:rsidRPr="00561654">
        <w:rPr>
          <w:rFonts w:ascii="Arial" w:hAnsi="Arial" w:cs="Arial"/>
          <w:b/>
          <w:bCs/>
        </w:rPr>
        <w:t>Alom Shaha &amp; Emily Robertson: Mr. Shaha’s Marvellous Machines, Adventures</w:t>
      </w:r>
      <w:r w:rsidR="001A0B1C">
        <w:rPr>
          <w:rFonts w:ascii="Arial" w:hAnsi="Arial" w:cs="Arial"/>
          <w:b/>
          <w:bCs/>
        </w:rPr>
        <w:t xml:space="preserve"> </w:t>
      </w:r>
      <w:r w:rsidRPr="00561654">
        <w:rPr>
          <w:rFonts w:ascii="Arial" w:hAnsi="Arial" w:cs="Arial"/>
          <w:b/>
          <w:bCs/>
        </w:rPr>
        <w:t xml:space="preserve">in Making Round the </w:t>
      </w:r>
      <w:r w:rsidR="00CE4913" w:rsidRPr="00561654">
        <w:rPr>
          <w:rFonts w:ascii="Arial" w:hAnsi="Arial" w:cs="Arial"/>
          <w:b/>
          <w:bCs/>
        </w:rPr>
        <w:t>K</w:t>
      </w:r>
      <w:r w:rsidRPr="00561654">
        <w:rPr>
          <w:rFonts w:ascii="Arial" w:hAnsi="Arial" w:cs="Arial"/>
          <w:b/>
          <w:bCs/>
        </w:rPr>
        <w:t xml:space="preserve">itchen </w:t>
      </w:r>
      <w:r w:rsidR="00CE4913" w:rsidRPr="00561654">
        <w:rPr>
          <w:rFonts w:ascii="Arial" w:hAnsi="Arial" w:cs="Arial"/>
          <w:b/>
          <w:bCs/>
        </w:rPr>
        <w:t>T</w:t>
      </w:r>
      <w:r w:rsidRPr="00561654">
        <w:rPr>
          <w:rFonts w:ascii="Arial" w:hAnsi="Arial" w:cs="Arial"/>
          <w:b/>
          <w:bCs/>
        </w:rPr>
        <w:t>able</w:t>
      </w:r>
      <w:r w:rsidR="00CE4913" w:rsidRPr="00561654">
        <w:rPr>
          <w:rFonts w:ascii="Arial" w:hAnsi="Arial" w:cs="Arial"/>
          <w:b/>
          <w:bCs/>
        </w:rPr>
        <w:t>, Scribble Books, ISBN: 978-1-9133348-12-0, 2021</w:t>
      </w:r>
      <w:r w:rsidR="00CE4913" w:rsidRPr="00CE4913">
        <w:rPr>
          <w:rFonts w:ascii="Arial" w:hAnsi="Arial" w:cs="Arial"/>
        </w:rPr>
        <w:br/>
        <w:t>In diesem Buch sind wunderschön illustrierte Bauanleitungen für</w:t>
      </w:r>
      <w:r w:rsidR="00CE4913">
        <w:rPr>
          <w:rFonts w:ascii="Arial" w:hAnsi="Arial" w:cs="Arial"/>
        </w:rPr>
        <w:t xml:space="preserve"> physikalische Basteleien</w:t>
      </w:r>
      <w:r w:rsidR="00561654">
        <w:rPr>
          <w:rFonts w:ascii="Arial" w:hAnsi="Arial" w:cs="Arial"/>
        </w:rPr>
        <w:t>, z. B. ein Windrad (Konvektion</w:t>
      </w:r>
      <w:r w:rsidR="0019565E">
        <w:rPr>
          <w:rFonts w:ascii="Arial" w:hAnsi="Arial" w:cs="Arial"/>
        </w:rPr>
        <w:t>,</w:t>
      </w:r>
      <w:r w:rsidR="00561654">
        <w:rPr>
          <w:rFonts w:ascii="Arial" w:hAnsi="Arial" w:cs="Arial"/>
        </w:rPr>
        <w:t xml:space="preserve"> </w:t>
      </w:r>
      <w:r w:rsidR="00BF187F">
        <w:rPr>
          <w:rFonts w:ascii="Arial" w:hAnsi="Arial" w:cs="Arial"/>
        </w:rPr>
        <w:t xml:space="preserve">Jgst. </w:t>
      </w:r>
      <w:r w:rsidR="00561654">
        <w:rPr>
          <w:rFonts w:ascii="Arial" w:hAnsi="Arial" w:cs="Arial"/>
        </w:rPr>
        <w:t xml:space="preserve">9), ein Gummiband betriebenes Auto (Geschwindigkeit </w:t>
      </w:r>
      <w:r w:rsidR="00BF187F">
        <w:rPr>
          <w:rFonts w:ascii="Arial" w:hAnsi="Arial" w:cs="Arial"/>
        </w:rPr>
        <w:t>Jgst. 8</w:t>
      </w:r>
      <w:r w:rsidR="00561654">
        <w:rPr>
          <w:rFonts w:ascii="Arial" w:hAnsi="Arial" w:cs="Arial"/>
        </w:rPr>
        <w:t>, Energieumwandlung</w:t>
      </w:r>
      <w:r w:rsidR="00BF187F">
        <w:rPr>
          <w:rFonts w:ascii="Arial" w:hAnsi="Arial" w:cs="Arial"/>
        </w:rPr>
        <w:t xml:space="preserve"> Jgst. </w:t>
      </w:r>
      <w:r w:rsidR="00561654">
        <w:rPr>
          <w:rFonts w:ascii="Arial" w:hAnsi="Arial" w:cs="Arial"/>
        </w:rPr>
        <w:t>9), Lava Lamp</w:t>
      </w:r>
      <w:r w:rsidR="001A0B1C">
        <w:rPr>
          <w:rFonts w:ascii="Arial" w:hAnsi="Arial" w:cs="Arial"/>
        </w:rPr>
        <w:t>e</w:t>
      </w:r>
      <w:r w:rsidR="00561654">
        <w:rPr>
          <w:rFonts w:ascii="Arial" w:hAnsi="Arial" w:cs="Arial"/>
        </w:rPr>
        <w:t xml:space="preserve"> (Dichte </w:t>
      </w:r>
      <w:r w:rsidR="00BF187F">
        <w:rPr>
          <w:rFonts w:ascii="Arial" w:hAnsi="Arial" w:cs="Arial"/>
        </w:rPr>
        <w:t xml:space="preserve">Jgst. </w:t>
      </w:r>
      <w:r w:rsidR="00561654">
        <w:rPr>
          <w:rFonts w:ascii="Arial" w:hAnsi="Arial" w:cs="Arial"/>
        </w:rPr>
        <w:t>8), Elektromagnet (Elektromagnetismus</w:t>
      </w:r>
      <w:r w:rsidR="00BF187F">
        <w:rPr>
          <w:rFonts w:ascii="Arial" w:hAnsi="Arial" w:cs="Arial"/>
        </w:rPr>
        <w:t xml:space="preserve"> Jgst. </w:t>
      </w:r>
      <w:r w:rsidR="00561654">
        <w:rPr>
          <w:rFonts w:ascii="Arial" w:hAnsi="Arial" w:cs="Arial"/>
        </w:rPr>
        <w:t xml:space="preserve">9), Balance Bird (Kräfte </w:t>
      </w:r>
      <w:r w:rsidR="00BF187F">
        <w:rPr>
          <w:rFonts w:ascii="Arial" w:hAnsi="Arial" w:cs="Arial"/>
        </w:rPr>
        <w:t xml:space="preserve">Jgst. </w:t>
      </w:r>
      <w:r w:rsidR="00561654">
        <w:rPr>
          <w:rFonts w:ascii="Arial" w:hAnsi="Arial" w:cs="Arial"/>
        </w:rPr>
        <w:t xml:space="preserve">8), Mundharmonika (Akkustik </w:t>
      </w:r>
      <w:r w:rsidR="00BF187F">
        <w:rPr>
          <w:rFonts w:ascii="Arial" w:hAnsi="Arial" w:cs="Arial"/>
        </w:rPr>
        <w:t>Jgst. 8</w:t>
      </w:r>
      <w:r w:rsidR="00561654">
        <w:rPr>
          <w:rFonts w:ascii="Arial" w:hAnsi="Arial" w:cs="Arial"/>
        </w:rPr>
        <w:t>) und vieles mehr auch für MINT/Forscherklassen.</w:t>
      </w:r>
      <w:r w:rsidR="00BF187F">
        <w:rPr>
          <w:rFonts w:ascii="Arial" w:hAnsi="Arial" w:cs="Arial"/>
        </w:rPr>
        <w:br/>
      </w:r>
      <w:r w:rsidR="00561654" w:rsidRPr="00805356">
        <w:rPr>
          <w:rFonts w:ascii="Arial" w:hAnsi="Arial" w:cs="Arial"/>
        </w:rPr>
        <w:br/>
      </w:r>
      <w:r w:rsidR="00561654">
        <w:rPr>
          <w:noProof/>
        </w:rPr>
        <w:drawing>
          <wp:inline distT="0" distB="0" distL="0" distR="0" wp14:anchorId="4E9C7178" wp14:editId="26E4AEFE">
            <wp:extent cx="1436086" cy="1980000"/>
            <wp:effectExtent l="0" t="0" r="0" b="127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6086" cy="1980000"/>
                    </a:xfrm>
                    <a:prstGeom prst="rect">
                      <a:avLst/>
                    </a:prstGeom>
                  </pic:spPr>
                </pic:pic>
              </a:graphicData>
            </a:graphic>
          </wp:inline>
        </w:drawing>
      </w:r>
      <w:r w:rsidR="00561654" w:rsidRPr="00805356">
        <w:rPr>
          <w:rFonts w:ascii="Arial" w:hAnsi="Arial" w:cs="Arial"/>
        </w:rPr>
        <w:t xml:space="preserve"> </w:t>
      </w:r>
      <w:r w:rsidR="00561654">
        <w:rPr>
          <w:noProof/>
        </w:rPr>
        <w:drawing>
          <wp:inline distT="0" distB="0" distL="0" distR="0" wp14:anchorId="6BFE018E" wp14:editId="0E1B2930">
            <wp:extent cx="1455756" cy="1980000"/>
            <wp:effectExtent l="0" t="0" r="5080" b="127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5756" cy="1980000"/>
                    </a:xfrm>
                    <a:prstGeom prst="rect">
                      <a:avLst/>
                    </a:prstGeom>
                  </pic:spPr>
                </pic:pic>
              </a:graphicData>
            </a:graphic>
          </wp:inline>
        </w:drawing>
      </w:r>
    </w:p>
    <w:p w14:paraId="388D6EFA" w14:textId="4DE4248A" w:rsidR="00805356" w:rsidRDefault="001A0B1C" w:rsidP="00B31B5C">
      <w:pPr>
        <w:pStyle w:val="Listenabsatz"/>
        <w:numPr>
          <w:ilvl w:val="0"/>
          <w:numId w:val="2"/>
        </w:numPr>
        <w:spacing w:after="360"/>
        <w:contextualSpacing w:val="0"/>
        <w:rPr>
          <w:rFonts w:ascii="Arial" w:hAnsi="Arial" w:cs="Arial"/>
        </w:rPr>
      </w:pPr>
      <w:r w:rsidRPr="00561654">
        <w:rPr>
          <w:rFonts w:ascii="Arial" w:hAnsi="Arial" w:cs="Arial"/>
          <w:b/>
          <w:bCs/>
        </w:rPr>
        <w:t xml:space="preserve">Alom Shaha &amp; Emily Robertson: Mr. Shaha’s </w:t>
      </w:r>
      <w:r>
        <w:rPr>
          <w:rFonts w:ascii="Arial" w:hAnsi="Arial" w:cs="Arial"/>
          <w:b/>
          <w:bCs/>
        </w:rPr>
        <w:t>Recipes for Wonder</w:t>
      </w:r>
      <w:r w:rsidRPr="00561654">
        <w:rPr>
          <w:rFonts w:ascii="Arial" w:hAnsi="Arial" w:cs="Arial"/>
          <w:b/>
          <w:bCs/>
        </w:rPr>
        <w:t>, Adventures</w:t>
      </w:r>
      <w:r>
        <w:rPr>
          <w:rFonts w:ascii="Arial" w:hAnsi="Arial" w:cs="Arial"/>
          <w:b/>
          <w:bCs/>
        </w:rPr>
        <w:t xml:space="preserve"> </w:t>
      </w:r>
      <w:r w:rsidRPr="00561654">
        <w:rPr>
          <w:rFonts w:ascii="Arial" w:hAnsi="Arial" w:cs="Arial"/>
          <w:b/>
          <w:bCs/>
        </w:rPr>
        <w:t xml:space="preserve">in </w:t>
      </w:r>
      <w:r>
        <w:rPr>
          <w:rFonts w:ascii="Arial" w:hAnsi="Arial" w:cs="Arial"/>
          <w:b/>
          <w:bCs/>
        </w:rPr>
        <w:t>Science</w:t>
      </w:r>
      <w:r w:rsidRPr="00561654">
        <w:rPr>
          <w:rFonts w:ascii="Arial" w:hAnsi="Arial" w:cs="Arial"/>
          <w:b/>
          <w:bCs/>
        </w:rPr>
        <w:t xml:space="preserve"> Round the Kitchen Table, Scribble Books, ISBN: 978-1-91</w:t>
      </w:r>
      <w:r>
        <w:rPr>
          <w:rFonts w:ascii="Arial" w:hAnsi="Arial" w:cs="Arial"/>
          <w:b/>
          <w:bCs/>
        </w:rPr>
        <w:t>1344</w:t>
      </w:r>
      <w:r w:rsidRPr="00561654">
        <w:rPr>
          <w:rFonts w:ascii="Arial" w:hAnsi="Arial" w:cs="Arial"/>
          <w:b/>
          <w:bCs/>
        </w:rPr>
        <w:t>-</w:t>
      </w:r>
      <w:r>
        <w:rPr>
          <w:rFonts w:ascii="Arial" w:hAnsi="Arial" w:cs="Arial"/>
          <w:b/>
          <w:bCs/>
        </w:rPr>
        <w:t>55</w:t>
      </w:r>
      <w:r w:rsidRPr="00561654">
        <w:rPr>
          <w:rFonts w:ascii="Arial" w:hAnsi="Arial" w:cs="Arial"/>
          <w:b/>
          <w:bCs/>
        </w:rPr>
        <w:t>-</w:t>
      </w:r>
      <w:r>
        <w:rPr>
          <w:rFonts w:ascii="Arial" w:hAnsi="Arial" w:cs="Arial"/>
          <w:b/>
          <w:bCs/>
        </w:rPr>
        <w:t>1</w:t>
      </w:r>
      <w:r w:rsidRPr="00561654">
        <w:rPr>
          <w:rFonts w:ascii="Arial" w:hAnsi="Arial" w:cs="Arial"/>
          <w:b/>
          <w:bCs/>
        </w:rPr>
        <w:t>, 2021</w:t>
      </w:r>
      <w:r w:rsidRPr="00CE4913">
        <w:rPr>
          <w:rFonts w:ascii="Arial" w:hAnsi="Arial" w:cs="Arial"/>
        </w:rPr>
        <w:br/>
        <w:t>In diesem Buch sind wunderschön illustrierte Bauanleitungen für</w:t>
      </w:r>
      <w:r>
        <w:rPr>
          <w:rFonts w:ascii="Arial" w:hAnsi="Arial" w:cs="Arial"/>
        </w:rPr>
        <w:t xml:space="preserve"> physikalische Basteleien, z. B. Fahrzeug mit Luftballonantrieb (</w:t>
      </w:r>
      <w:r w:rsidR="0019565E">
        <w:rPr>
          <w:rFonts w:ascii="Arial" w:hAnsi="Arial" w:cs="Arial"/>
        </w:rPr>
        <w:t xml:space="preserve">Kräfte: actio-reactio, </w:t>
      </w:r>
      <w:r w:rsidR="00BF187F">
        <w:rPr>
          <w:rFonts w:ascii="Arial" w:hAnsi="Arial" w:cs="Arial"/>
        </w:rPr>
        <w:t xml:space="preserve">Jgst. </w:t>
      </w:r>
      <w:r w:rsidR="0019565E">
        <w:rPr>
          <w:rFonts w:ascii="Arial" w:hAnsi="Arial" w:cs="Arial"/>
        </w:rPr>
        <w:t xml:space="preserve">8), Oboe aus einem Strohhalm (Akkustik, </w:t>
      </w:r>
      <w:r w:rsidR="00BF187F">
        <w:rPr>
          <w:rFonts w:ascii="Arial" w:hAnsi="Arial" w:cs="Arial"/>
        </w:rPr>
        <w:t xml:space="preserve">Jgst. </w:t>
      </w:r>
      <w:r w:rsidR="0019565E">
        <w:rPr>
          <w:rFonts w:ascii="Arial" w:hAnsi="Arial" w:cs="Arial"/>
        </w:rPr>
        <w:t>8), einfacher Elektromotor (</w:t>
      </w:r>
      <w:r w:rsidR="00BF187F">
        <w:rPr>
          <w:rFonts w:ascii="Arial" w:hAnsi="Arial" w:cs="Arial"/>
        </w:rPr>
        <w:t xml:space="preserve">Jgst. </w:t>
      </w:r>
      <w:r w:rsidR="0019565E">
        <w:rPr>
          <w:rFonts w:ascii="Arial" w:hAnsi="Arial" w:cs="Arial"/>
        </w:rPr>
        <w:t>9), Lochkamera (Optik</w:t>
      </w:r>
      <w:r w:rsidR="00BF187F">
        <w:rPr>
          <w:rFonts w:ascii="Arial" w:hAnsi="Arial" w:cs="Arial"/>
        </w:rPr>
        <w:t xml:space="preserve"> Jgst. 8</w:t>
      </w:r>
      <w:r w:rsidR="0019565E">
        <w:rPr>
          <w:rFonts w:ascii="Arial" w:hAnsi="Arial" w:cs="Arial"/>
        </w:rPr>
        <w:t>), Elektrostatik Experimente (</w:t>
      </w:r>
      <w:r w:rsidR="00BF187F">
        <w:rPr>
          <w:rFonts w:ascii="Arial" w:hAnsi="Arial" w:cs="Arial"/>
        </w:rPr>
        <w:t xml:space="preserve">Jgst. </w:t>
      </w:r>
      <w:r w:rsidR="0019565E">
        <w:rPr>
          <w:rFonts w:ascii="Arial" w:hAnsi="Arial" w:cs="Arial"/>
        </w:rPr>
        <w:t>8), Brown’sche Bewegung (</w:t>
      </w:r>
      <w:r w:rsidR="00BF187F">
        <w:rPr>
          <w:rFonts w:ascii="Arial" w:hAnsi="Arial" w:cs="Arial"/>
        </w:rPr>
        <w:t xml:space="preserve">Jgst. </w:t>
      </w:r>
      <w:r w:rsidR="0019565E">
        <w:rPr>
          <w:rFonts w:ascii="Arial" w:hAnsi="Arial" w:cs="Arial"/>
        </w:rPr>
        <w:t>8)</w:t>
      </w:r>
      <w:r w:rsidR="00BF187F">
        <w:rPr>
          <w:rFonts w:ascii="Arial" w:hAnsi="Arial" w:cs="Arial"/>
        </w:rPr>
        <w:br/>
      </w:r>
      <w:r w:rsidR="0019565E">
        <w:rPr>
          <w:rFonts w:ascii="Arial" w:hAnsi="Arial" w:cs="Arial"/>
        </w:rPr>
        <w:br/>
      </w:r>
      <w:r w:rsidR="0019565E">
        <w:rPr>
          <w:rFonts w:ascii="Arial" w:hAnsi="Arial" w:cs="Arial"/>
          <w:noProof/>
        </w:rPr>
        <w:drawing>
          <wp:inline distT="0" distB="0" distL="0" distR="0" wp14:anchorId="7EDF5CBF" wp14:editId="61CD07B7">
            <wp:extent cx="1500557" cy="1980000"/>
            <wp:effectExtent l="0" t="0" r="0" b="127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0557" cy="1980000"/>
                    </a:xfrm>
                    <a:prstGeom prst="rect">
                      <a:avLst/>
                    </a:prstGeom>
                  </pic:spPr>
                </pic:pic>
              </a:graphicData>
            </a:graphic>
          </wp:inline>
        </w:drawing>
      </w:r>
      <w:r w:rsidR="0019565E">
        <w:rPr>
          <w:rFonts w:ascii="Arial" w:hAnsi="Arial" w:cs="Arial"/>
        </w:rPr>
        <w:t xml:space="preserve"> </w:t>
      </w:r>
      <w:r w:rsidR="0019565E">
        <w:rPr>
          <w:rFonts w:ascii="Arial" w:hAnsi="Arial" w:cs="Arial"/>
          <w:noProof/>
        </w:rPr>
        <w:drawing>
          <wp:inline distT="0" distB="0" distL="0" distR="0" wp14:anchorId="3C24D047" wp14:editId="0892FB9F">
            <wp:extent cx="1623907" cy="1980000"/>
            <wp:effectExtent l="0" t="0" r="1905" b="127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3907" cy="1980000"/>
                    </a:xfrm>
                    <a:prstGeom prst="rect">
                      <a:avLst/>
                    </a:prstGeom>
                  </pic:spPr>
                </pic:pic>
              </a:graphicData>
            </a:graphic>
          </wp:inline>
        </w:drawing>
      </w:r>
    </w:p>
    <w:p w14:paraId="445AAB08" w14:textId="0F0E72B0" w:rsidR="00BF187F" w:rsidRDefault="00BF187F" w:rsidP="00BF187F">
      <w:pPr>
        <w:spacing w:after="360"/>
        <w:rPr>
          <w:rFonts w:ascii="Arial" w:hAnsi="Arial" w:cs="Arial"/>
        </w:rPr>
      </w:pPr>
    </w:p>
    <w:p w14:paraId="3852753F" w14:textId="77777777" w:rsidR="00BF187F" w:rsidRPr="00BF187F" w:rsidRDefault="00BF187F" w:rsidP="00BF187F">
      <w:pPr>
        <w:spacing w:after="360"/>
        <w:rPr>
          <w:rFonts w:ascii="Arial" w:hAnsi="Arial" w:cs="Arial"/>
        </w:rPr>
      </w:pPr>
    </w:p>
    <w:p w14:paraId="4C50C1E4" w14:textId="685E058E" w:rsidR="0019565E" w:rsidRPr="00BF187F" w:rsidRDefault="00C00EF6" w:rsidP="00BF187F">
      <w:pPr>
        <w:pStyle w:val="Listenabsatz"/>
        <w:numPr>
          <w:ilvl w:val="0"/>
          <w:numId w:val="2"/>
        </w:numPr>
        <w:spacing w:after="360"/>
        <w:contextualSpacing w:val="0"/>
        <w:rPr>
          <w:rFonts w:ascii="Arial" w:hAnsi="Arial" w:cs="Arial"/>
        </w:rPr>
      </w:pPr>
      <w:r w:rsidRPr="00C00EF6">
        <w:rPr>
          <w:rFonts w:ascii="Arial" w:hAnsi="Arial" w:cs="Arial"/>
          <w:b/>
          <w:bCs/>
        </w:rPr>
        <w:lastRenderedPageBreak/>
        <w:t>David Macaulay: The Way Things Work, DK, ISBN: 978-0-2412-2793-0</w:t>
      </w:r>
      <w:r>
        <w:rPr>
          <w:rFonts w:ascii="Arial" w:hAnsi="Arial" w:cs="Arial"/>
          <w:b/>
          <w:bCs/>
        </w:rPr>
        <w:t>, 2016</w:t>
      </w:r>
      <w:r w:rsidRPr="00C00EF6">
        <w:rPr>
          <w:rFonts w:ascii="Arial" w:hAnsi="Arial" w:cs="Arial"/>
          <w:b/>
          <w:bCs/>
        </w:rPr>
        <w:t xml:space="preserve"> </w:t>
      </w:r>
      <w:r w:rsidR="00BF187F">
        <w:rPr>
          <w:rFonts w:ascii="Arial" w:hAnsi="Arial" w:cs="Arial"/>
          <w:b/>
          <w:bCs/>
        </w:rPr>
        <w:br/>
      </w:r>
      <w:r w:rsidRPr="00C00EF6">
        <w:rPr>
          <w:rFonts w:ascii="Arial" w:hAnsi="Arial" w:cs="Arial"/>
          <w:b/>
          <w:bCs/>
        </w:rPr>
        <w:t>Deutsch</w:t>
      </w:r>
      <w:r w:rsidR="0006136A">
        <w:rPr>
          <w:rFonts w:ascii="Arial" w:hAnsi="Arial" w:cs="Arial"/>
          <w:b/>
          <w:bCs/>
        </w:rPr>
        <w:t>e Ausgabe</w:t>
      </w:r>
      <w:r>
        <w:rPr>
          <w:rFonts w:ascii="Arial" w:hAnsi="Arial" w:cs="Arial"/>
          <w:b/>
          <w:bCs/>
        </w:rPr>
        <w:t xml:space="preserve">: Das grosse Mammut-Buch der Technik, DK, ISBN: </w:t>
      </w:r>
      <w:r w:rsidR="0006136A">
        <w:rPr>
          <w:rFonts w:ascii="Arial" w:hAnsi="Arial" w:cs="Arial"/>
          <w:b/>
          <w:bCs/>
        </w:rPr>
        <w:br/>
      </w:r>
      <w:r>
        <w:rPr>
          <w:rFonts w:ascii="Arial" w:hAnsi="Arial" w:cs="Arial"/>
          <w:b/>
          <w:bCs/>
        </w:rPr>
        <w:t>3-8310-0685-7, 2004</w:t>
      </w:r>
      <w:r>
        <w:rPr>
          <w:rFonts w:ascii="Arial" w:hAnsi="Arial" w:cs="Arial"/>
          <w:b/>
          <w:bCs/>
        </w:rPr>
        <w:br/>
      </w:r>
      <w:r w:rsidRPr="00C00EF6">
        <w:rPr>
          <w:rFonts w:ascii="Arial" w:hAnsi="Arial" w:cs="Arial"/>
        </w:rPr>
        <w:t>D</w:t>
      </w:r>
      <w:r>
        <w:rPr>
          <w:rFonts w:ascii="Arial" w:hAnsi="Arial" w:cs="Arial"/>
        </w:rPr>
        <w:t>urch dieses Buch führt ein Mammut, welches viele wichtige physikalische Grundlagen erklärt, z. B. die schiefe Ebene, Rollen und Flaschenzüge, Reibung</w:t>
      </w:r>
      <w:r w:rsidR="00A51DFB">
        <w:rPr>
          <w:rFonts w:ascii="Arial" w:hAnsi="Arial" w:cs="Arial"/>
        </w:rPr>
        <w:t>, Druck, Wärme, Licht, Fotografie, Schall, Transformator, Elektromotor, Magnetismus, und vieles mehr.</w:t>
      </w:r>
      <w:r w:rsidR="00A51DFB" w:rsidRPr="00A51DFB">
        <w:rPr>
          <w:rFonts w:ascii="Arial" w:hAnsi="Arial" w:cs="Arial"/>
          <w:noProof/>
        </w:rPr>
        <w:t xml:space="preserve"> </w:t>
      </w:r>
      <w:r w:rsidR="00BF187F">
        <w:rPr>
          <w:rFonts w:ascii="Arial" w:hAnsi="Arial" w:cs="Arial"/>
          <w:noProof/>
        </w:rPr>
        <w:br/>
      </w:r>
      <w:r w:rsidR="00BF187F">
        <w:rPr>
          <w:rFonts w:ascii="Arial" w:hAnsi="Arial" w:cs="Arial"/>
          <w:noProof/>
        </w:rPr>
        <w:br/>
      </w:r>
      <w:r w:rsidR="00A51DFB">
        <w:rPr>
          <w:rFonts w:ascii="Arial" w:hAnsi="Arial" w:cs="Arial"/>
          <w:noProof/>
        </w:rPr>
        <w:drawing>
          <wp:inline distT="0" distB="0" distL="0" distR="0" wp14:anchorId="4DA108FC" wp14:editId="35E288FC">
            <wp:extent cx="1479452" cy="1980000"/>
            <wp:effectExtent l="0" t="0" r="0" b="127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9452" cy="1980000"/>
                    </a:xfrm>
                    <a:prstGeom prst="rect">
                      <a:avLst/>
                    </a:prstGeom>
                  </pic:spPr>
                </pic:pic>
              </a:graphicData>
            </a:graphic>
          </wp:inline>
        </w:drawing>
      </w:r>
      <w:r w:rsidR="00A51DFB">
        <w:rPr>
          <w:rFonts w:ascii="Arial" w:hAnsi="Arial" w:cs="Arial"/>
          <w:noProof/>
        </w:rPr>
        <w:t xml:space="preserve"> </w:t>
      </w:r>
      <w:r w:rsidR="00A51DFB">
        <w:rPr>
          <w:rFonts w:ascii="Arial" w:hAnsi="Arial" w:cs="Arial"/>
          <w:noProof/>
        </w:rPr>
        <w:drawing>
          <wp:inline distT="0" distB="0" distL="0" distR="0" wp14:anchorId="088386F0" wp14:editId="38DC56CA">
            <wp:extent cx="1459344" cy="1980000"/>
            <wp:effectExtent l="0" t="0" r="127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9344" cy="1980000"/>
                    </a:xfrm>
                    <a:prstGeom prst="rect">
                      <a:avLst/>
                    </a:prstGeom>
                  </pic:spPr>
                </pic:pic>
              </a:graphicData>
            </a:graphic>
          </wp:inline>
        </w:drawing>
      </w:r>
      <w:r w:rsidR="00A51DFB">
        <w:rPr>
          <w:rFonts w:ascii="Arial" w:hAnsi="Arial" w:cs="Arial"/>
          <w:noProof/>
        </w:rPr>
        <w:t xml:space="preserve">   </w:t>
      </w:r>
      <w:r w:rsidR="00A51DFB">
        <w:rPr>
          <w:rFonts w:ascii="Arial" w:hAnsi="Arial" w:cs="Arial"/>
          <w:noProof/>
        </w:rPr>
        <w:drawing>
          <wp:inline distT="0" distB="0" distL="0" distR="0" wp14:anchorId="4590E349" wp14:editId="14AD63E6">
            <wp:extent cx="1529349" cy="1980000"/>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9349" cy="1980000"/>
                    </a:xfrm>
                    <a:prstGeom prst="rect">
                      <a:avLst/>
                    </a:prstGeom>
                  </pic:spPr>
                </pic:pic>
              </a:graphicData>
            </a:graphic>
          </wp:inline>
        </w:drawing>
      </w:r>
      <w:r w:rsidR="00A51DFB">
        <w:rPr>
          <w:noProof/>
        </w:rPr>
        <w:drawing>
          <wp:inline distT="0" distB="0" distL="0" distR="0" wp14:anchorId="350F58FF" wp14:editId="28D5FD3D">
            <wp:extent cx="1485817" cy="1980000"/>
            <wp:effectExtent l="0" t="0" r="635" b="1270"/>
            <wp:docPr id="7" name="Grafik 7"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Buch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5817" cy="1980000"/>
                    </a:xfrm>
                    <a:prstGeom prst="rect">
                      <a:avLst/>
                    </a:prstGeom>
                  </pic:spPr>
                </pic:pic>
              </a:graphicData>
            </a:graphic>
          </wp:inline>
        </w:drawing>
      </w:r>
    </w:p>
    <w:p w14:paraId="65BE4FF2" w14:textId="3C47827C" w:rsidR="00B31B5C" w:rsidRPr="00B31B5C" w:rsidRDefault="00A51DFB" w:rsidP="00993036">
      <w:pPr>
        <w:pStyle w:val="Listenabsatz"/>
        <w:numPr>
          <w:ilvl w:val="0"/>
          <w:numId w:val="2"/>
        </w:numPr>
        <w:spacing w:after="360"/>
        <w:contextualSpacing w:val="0"/>
        <w:rPr>
          <w:rFonts w:ascii="Arial" w:hAnsi="Arial" w:cs="Arial"/>
          <w:b/>
          <w:bCs/>
          <w:i/>
          <w:iCs/>
          <w:sz w:val="44"/>
          <w:szCs w:val="44"/>
        </w:rPr>
      </w:pPr>
      <w:r w:rsidRPr="00B31B5C">
        <w:rPr>
          <w:rFonts w:ascii="Arial" w:hAnsi="Arial" w:cs="Arial"/>
          <w:b/>
          <w:bCs/>
        </w:rPr>
        <w:t>Judith Hann: How Science Works</w:t>
      </w:r>
      <w:r w:rsidR="002A5D84" w:rsidRPr="00B31B5C">
        <w:rPr>
          <w:rFonts w:ascii="Arial" w:hAnsi="Arial" w:cs="Arial"/>
          <w:b/>
          <w:bCs/>
        </w:rPr>
        <w:t xml:space="preserve">, DK, ISBN: 086318-6025, 1991 </w:t>
      </w:r>
      <w:r w:rsidR="0006136A">
        <w:rPr>
          <w:rFonts w:ascii="Arial" w:hAnsi="Arial" w:cs="Arial"/>
          <w:b/>
          <w:bCs/>
        </w:rPr>
        <w:br/>
      </w:r>
      <w:r w:rsidR="002A5D84" w:rsidRPr="00B31B5C">
        <w:rPr>
          <w:rFonts w:ascii="Arial" w:hAnsi="Arial" w:cs="Arial"/>
          <w:b/>
          <w:bCs/>
        </w:rPr>
        <w:t>Deutsch</w:t>
      </w:r>
      <w:r w:rsidR="0006136A">
        <w:rPr>
          <w:rFonts w:ascii="Arial" w:hAnsi="Arial" w:cs="Arial"/>
          <w:b/>
          <w:bCs/>
        </w:rPr>
        <w:t>ue Ausgabe</w:t>
      </w:r>
      <w:r w:rsidR="002A5D84" w:rsidRPr="00B31B5C">
        <w:rPr>
          <w:rFonts w:ascii="Arial" w:hAnsi="Arial" w:cs="Arial"/>
          <w:b/>
          <w:bCs/>
        </w:rPr>
        <w:t>: Judith Hann</w:t>
      </w:r>
      <w:r w:rsidR="0006136A">
        <w:rPr>
          <w:rFonts w:ascii="Arial" w:hAnsi="Arial" w:cs="Arial"/>
          <w:b/>
          <w:bCs/>
        </w:rPr>
        <w:t xml:space="preserve">, </w:t>
      </w:r>
      <w:r w:rsidR="002A5D84" w:rsidRPr="00B31B5C">
        <w:rPr>
          <w:rFonts w:ascii="Arial" w:hAnsi="Arial" w:cs="Arial"/>
          <w:b/>
          <w:bCs/>
        </w:rPr>
        <w:t>Spannendes aus Wissenschaft und Technik, DK</w:t>
      </w:r>
      <w:r w:rsidR="00BF187F">
        <w:rPr>
          <w:rFonts w:ascii="Arial" w:hAnsi="Arial" w:cs="Arial"/>
          <w:b/>
          <w:bCs/>
        </w:rPr>
        <w:br/>
      </w:r>
      <w:r w:rsidR="002A5D84" w:rsidRPr="00B31B5C">
        <w:rPr>
          <w:rFonts w:ascii="Arial" w:hAnsi="Arial" w:cs="Arial"/>
          <w:b/>
          <w:bCs/>
        </w:rPr>
        <w:t>ISBN: 3-88472-402-9, 1999</w:t>
      </w:r>
      <w:r w:rsidR="002A5D84" w:rsidRPr="00B31B5C">
        <w:rPr>
          <w:rFonts w:ascii="Arial" w:hAnsi="Arial" w:cs="Arial"/>
          <w:b/>
          <w:bCs/>
        </w:rPr>
        <w:br/>
      </w:r>
      <w:r w:rsidR="002A5D84" w:rsidRPr="00B31B5C">
        <w:rPr>
          <w:rFonts w:ascii="Arial" w:hAnsi="Arial" w:cs="Arial"/>
        </w:rPr>
        <w:t>In diesem Buch finden sich unzählige gut bebilderte Anleitungen für Heimversuche (oder auch Schülerexperimente) die oft zu unserem Lehrplan passen. Z. B. Dichte messen, Experimente zur Wärme, Experimente zu Licht, Experimente zur Elektrizität, Experimente zum Magentismus</w:t>
      </w:r>
      <w:r w:rsidR="0006136A">
        <w:rPr>
          <w:rFonts w:ascii="Arial" w:hAnsi="Arial" w:cs="Arial"/>
        </w:rPr>
        <w:t xml:space="preserve"> etc.</w:t>
      </w:r>
      <w:r w:rsidR="00BF187F">
        <w:rPr>
          <w:rFonts w:ascii="Arial" w:hAnsi="Arial" w:cs="Arial"/>
        </w:rPr>
        <w:br/>
      </w:r>
      <w:r w:rsidR="002A5D84" w:rsidRPr="00B31B5C">
        <w:rPr>
          <w:rFonts w:ascii="Arial" w:hAnsi="Arial" w:cs="Arial"/>
        </w:rPr>
        <w:br/>
      </w:r>
      <w:r w:rsidR="009C3414">
        <w:rPr>
          <w:rFonts w:ascii="Arial" w:hAnsi="Arial" w:cs="Arial"/>
          <w:noProof/>
        </w:rPr>
        <w:drawing>
          <wp:inline distT="0" distB="0" distL="0" distR="0" wp14:anchorId="5E18F330" wp14:editId="7E365D23">
            <wp:extent cx="1515924" cy="1980000"/>
            <wp:effectExtent l="0" t="0" r="0" b="1270"/>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5924" cy="1980000"/>
                    </a:xfrm>
                    <a:prstGeom prst="rect">
                      <a:avLst/>
                    </a:prstGeom>
                  </pic:spPr>
                </pic:pic>
              </a:graphicData>
            </a:graphic>
          </wp:inline>
        </w:drawing>
      </w:r>
      <w:r w:rsidR="000F571D" w:rsidRPr="00B31B5C">
        <w:rPr>
          <w:rFonts w:ascii="Arial" w:hAnsi="Arial" w:cs="Arial"/>
        </w:rPr>
        <w:t xml:space="preserve"> </w:t>
      </w:r>
      <w:r w:rsidR="002A5D84">
        <w:rPr>
          <w:rFonts w:ascii="Arial" w:hAnsi="Arial" w:cs="Arial"/>
          <w:noProof/>
        </w:rPr>
        <w:drawing>
          <wp:inline distT="0" distB="0" distL="0" distR="0" wp14:anchorId="582571BA" wp14:editId="445C6DF0">
            <wp:extent cx="1516035" cy="1980000"/>
            <wp:effectExtent l="0" t="0" r="0" b="127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6035" cy="1980000"/>
                    </a:xfrm>
                    <a:prstGeom prst="rect">
                      <a:avLst/>
                    </a:prstGeom>
                  </pic:spPr>
                </pic:pic>
              </a:graphicData>
            </a:graphic>
          </wp:inline>
        </w:drawing>
      </w:r>
      <w:r w:rsidR="009C3414" w:rsidRPr="00B31B5C">
        <w:rPr>
          <w:rFonts w:ascii="Arial" w:hAnsi="Arial" w:cs="Arial"/>
        </w:rPr>
        <w:t xml:space="preserve"> </w:t>
      </w:r>
      <w:r w:rsidR="002A5D84">
        <w:rPr>
          <w:rFonts w:ascii="Arial" w:hAnsi="Arial" w:cs="Arial"/>
          <w:noProof/>
        </w:rPr>
        <w:drawing>
          <wp:inline distT="0" distB="0" distL="0" distR="0" wp14:anchorId="4229F707" wp14:editId="2E33551C">
            <wp:extent cx="1528334" cy="1980000"/>
            <wp:effectExtent l="0" t="0" r="0" b="1270"/>
            <wp:docPr id="12" name="Grafik 12" descr="Ein Bild, das Text,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orange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8334" cy="1980000"/>
                    </a:xfrm>
                    <a:prstGeom prst="rect">
                      <a:avLst/>
                    </a:prstGeom>
                  </pic:spPr>
                </pic:pic>
              </a:graphicData>
            </a:graphic>
          </wp:inline>
        </w:drawing>
      </w:r>
      <w:r w:rsidR="000F571D" w:rsidRPr="00B31B5C">
        <w:rPr>
          <w:rFonts w:ascii="Arial" w:hAnsi="Arial" w:cs="Arial"/>
        </w:rPr>
        <w:t xml:space="preserve"> </w:t>
      </w:r>
      <w:r w:rsidR="002A5D84">
        <w:rPr>
          <w:rFonts w:ascii="Arial" w:hAnsi="Arial" w:cs="Arial"/>
          <w:noProof/>
        </w:rPr>
        <w:drawing>
          <wp:inline distT="0" distB="0" distL="0" distR="0" wp14:anchorId="006FDD7B" wp14:editId="2B24A07F">
            <wp:extent cx="1490090" cy="1980000"/>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0090" cy="1980000"/>
                    </a:xfrm>
                    <a:prstGeom prst="rect">
                      <a:avLst/>
                    </a:prstGeom>
                  </pic:spPr>
                </pic:pic>
              </a:graphicData>
            </a:graphic>
          </wp:inline>
        </w:drawing>
      </w:r>
    </w:p>
    <w:p w14:paraId="726B3BC8" w14:textId="5C134CA7" w:rsidR="00985ADE" w:rsidRPr="00985ADE" w:rsidRDefault="00985ADE" w:rsidP="00BF187F">
      <w:pPr>
        <w:rPr>
          <w:rFonts w:ascii="Arial" w:hAnsi="Arial" w:cs="Arial"/>
          <w:b/>
          <w:bCs/>
          <w:sz w:val="40"/>
          <w:szCs w:val="40"/>
          <w:u w:val="single"/>
        </w:rPr>
      </w:pPr>
      <w:r>
        <w:rPr>
          <w:rFonts w:ascii="Arial" w:hAnsi="Arial" w:cs="Arial"/>
          <w:b/>
          <w:bCs/>
          <w:sz w:val="40"/>
          <w:szCs w:val="40"/>
          <w:u w:val="single"/>
        </w:rPr>
        <w:br w:type="page"/>
      </w:r>
      <w:r w:rsidR="00BF187F" w:rsidRPr="00BF187F">
        <w:rPr>
          <w:rFonts w:ascii="Arial" w:hAnsi="Arial" w:cs="Arial"/>
          <w:b/>
          <w:bCs/>
          <w:sz w:val="40"/>
          <w:szCs w:val="40"/>
        </w:rPr>
        <w:lastRenderedPageBreak/>
        <w:tab/>
      </w:r>
      <w:r w:rsidRPr="00985ADE">
        <w:rPr>
          <w:rFonts w:ascii="Arial" w:hAnsi="Arial" w:cs="Arial"/>
          <w:b/>
          <w:bCs/>
          <w:sz w:val="40"/>
          <w:szCs w:val="40"/>
          <w:u w:val="single"/>
        </w:rPr>
        <w:t>Sonstiges</w:t>
      </w:r>
    </w:p>
    <w:p w14:paraId="52B19B4E" w14:textId="430364DE" w:rsidR="00B31B5C" w:rsidRPr="00985ADE" w:rsidRDefault="00985ADE" w:rsidP="00985ADE">
      <w:pPr>
        <w:pStyle w:val="Listenabsatz"/>
        <w:numPr>
          <w:ilvl w:val="0"/>
          <w:numId w:val="2"/>
        </w:numPr>
        <w:spacing w:after="360"/>
        <w:contextualSpacing w:val="0"/>
        <w:rPr>
          <w:rFonts w:ascii="Arial" w:hAnsi="Arial" w:cs="Arial"/>
          <w:b/>
          <w:bCs/>
          <w:i/>
          <w:iCs/>
          <w:sz w:val="44"/>
          <w:szCs w:val="44"/>
          <w:lang w:val="en-US"/>
        </w:rPr>
      </w:pPr>
      <w:r w:rsidRPr="00E23950">
        <w:rPr>
          <w:rFonts w:ascii="Arial" w:hAnsi="Arial" w:cs="Arial"/>
          <w:b/>
          <w:bCs/>
        </w:rPr>
        <w:t>Hideo Nitta, Keita Takatsu: The Manga Guide to Physics, Ohmsha</w:t>
      </w:r>
      <w:r w:rsidR="00BF187F">
        <w:rPr>
          <w:rFonts w:ascii="Arial" w:hAnsi="Arial" w:cs="Arial"/>
          <w:b/>
          <w:bCs/>
        </w:rPr>
        <w:br/>
      </w:r>
      <w:r w:rsidRPr="00E23950">
        <w:rPr>
          <w:rFonts w:ascii="Arial" w:hAnsi="Arial" w:cs="Arial"/>
          <w:b/>
          <w:bCs/>
        </w:rPr>
        <w:t>ISBN: 978-1-59327-196-1, 2019</w:t>
      </w:r>
      <w:r w:rsidRPr="00E23950">
        <w:rPr>
          <w:rFonts w:ascii="Arial" w:hAnsi="Arial" w:cs="Arial"/>
          <w:b/>
          <w:bCs/>
        </w:rPr>
        <w:br/>
      </w:r>
      <w:r w:rsidRPr="00E23950">
        <w:rPr>
          <w:rFonts w:ascii="Arial" w:hAnsi="Arial" w:cs="Arial"/>
        </w:rPr>
        <w:t xml:space="preserve">Physik in Form eines Manga Comics kommt bei Schülerinnen und Schülern sehr gut an. </w:t>
      </w:r>
      <w:r w:rsidRPr="00E23950">
        <w:rPr>
          <w:rFonts w:ascii="Arial" w:hAnsi="Arial" w:cs="Arial"/>
          <w:lang w:val="en-US"/>
        </w:rPr>
        <w:t>Inhalt: Law of Action and Reaction, Force and Motion, Momentum, Energy.</w:t>
      </w:r>
      <w:r w:rsidR="00BF187F">
        <w:rPr>
          <w:rFonts w:ascii="Arial" w:hAnsi="Arial" w:cs="Arial"/>
          <w:lang w:val="en-US"/>
        </w:rPr>
        <w:br/>
      </w:r>
      <w:r>
        <w:rPr>
          <w:rFonts w:ascii="Arial" w:hAnsi="Arial" w:cs="Arial"/>
          <w:lang w:val="en-US"/>
        </w:rPr>
        <w:br/>
      </w:r>
      <w:r>
        <w:rPr>
          <w:rFonts w:ascii="Arial" w:hAnsi="Arial" w:cs="Arial"/>
          <w:noProof/>
          <w:lang w:val="en-US"/>
        </w:rPr>
        <w:drawing>
          <wp:inline distT="0" distB="0" distL="0" distR="0" wp14:anchorId="607F92E9" wp14:editId="1933E531">
            <wp:extent cx="1502188" cy="1980000"/>
            <wp:effectExtent l="0" t="0" r="0" b="1270"/>
            <wp:docPr id="18" name="Grafik 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2188" cy="1980000"/>
                    </a:xfrm>
                    <a:prstGeom prst="rect">
                      <a:avLst/>
                    </a:prstGeom>
                  </pic:spPr>
                </pic:pic>
              </a:graphicData>
            </a:graphic>
          </wp:inline>
        </w:drawing>
      </w:r>
      <w:r>
        <w:rPr>
          <w:rFonts w:ascii="Arial" w:hAnsi="Arial" w:cs="Arial"/>
          <w:lang w:val="en-US"/>
        </w:rPr>
        <w:t xml:space="preserve"> </w:t>
      </w:r>
      <w:r>
        <w:rPr>
          <w:rFonts w:ascii="Arial" w:hAnsi="Arial" w:cs="Arial"/>
          <w:noProof/>
          <w:lang w:val="en-US"/>
        </w:rPr>
        <w:drawing>
          <wp:inline distT="0" distB="0" distL="0" distR="0" wp14:anchorId="76EC3588" wp14:editId="5ECE8D1A">
            <wp:extent cx="1530027" cy="1980000"/>
            <wp:effectExtent l="0" t="0" r="0" b="127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0027" cy="1980000"/>
                    </a:xfrm>
                    <a:prstGeom prst="rect">
                      <a:avLst/>
                    </a:prstGeom>
                  </pic:spPr>
                </pic:pic>
              </a:graphicData>
            </a:graphic>
          </wp:inline>
        </w:drawing>
      </w:r>
      <w:r w:rsidRPr="00E23950">
        <w:rPr>
          <w:rFonts w:ascii="Arial" w:hAnsi="Arial" w:cs="Arial"/>
          <w:lang w:val="en-US"/>
        </w:rPr>
        <w:br/>
      </w:r>
    </w:p>
    <w:p w14:paraId="10AC80B9" w14:textId="6C4FAA32" w:rsidR="008C323F" w:rsidRPr="00985ADE" w:rsidRDefault="008C323F" w:rsidP="00985ADE">
      <w:pPr>
        <w:pStyle w:val="berschrift1"/>
      </w:pPr>
      <w:r w:rsidRPr="00985ADE">
        <w:t xml:space="preserve">Englischsprachige </w:t>
      </w:r>
      <w:r w:rsidR="00985ADE" w:rsidRPr="00985ADE">
        <w:t>Publikationen</w:t>
      </w:r>
      <w:r w:rsidRPr="00985ADE">
        <w:t xml:space="preserve"> aus dem Internet</w:t>
      </w:r>
    </w:p>
    <w:p w14:paraId="6C95A738" w14:textId="5D7C2938" w:rsidR="000F0718" w:rsidRPr="000F0718" w:rsidRDefault="008C323F" w:rsidP="00B31B5C">
      <w:pPr>
        <w:pStyle w:val="Listenabsatz"/>
        <w:numPr>
          <w:ilvl w:val="0"/>
          <w:numId w:val="3"/>
        </w:numPr>
        <w:spacing w:after="360"/>
        <w:contextualSpacing w:val="0"/>
        <w:rPr>
          <w:rFonts w:ascii="Arial" w:hAnsi="Arial" w:cs="Arial"/>
          <w:b/>
          <w:bCs/>
          <w:lang w:val="en-US"/>
        </w:rPr>
      </w:pPr>
      <w:r w:rsidRPr="0006136A">
        <w:rPr>
          <w:rFonts w:ascii="Arial" w:hAnsi="Arial" w:cs="Arial"/>
          <w:b/>
          <w:bCs/>
        </w:rPr>
        <w:t>Explaining how electric circuits work</w:t>
      </w:r>
      <w:r w:rsidR="000F0718" w:rsidRPr="0006136A">
        <w:rPr>
          <w:rFonts w:ascii="Arial" w:hAnsi="Arial" w:cs="Arial"/>
          <w:b/>
          <w:bCs/>
        </w:rPr>
        <w:br/>
      </w:r>
      <w:hyperlink r:id="rId34" w:history="1">
        <w:r w:rsidR="000F0718" w:rsidRPr="00AA3975">
          <w:rPr>
            <w:rStyle w:val="Hyperlink"/>
            <w:rFonts w:ascii="Arial" w:hAnsi="Arial" w:cs="Arial"/>
            <w:sz w:val="21"/>
            <w:szCs w:val="21"/>
            <w:shd w:val="clear" w:color="auto" w:fill="FFFFFF"/>
            <w:lang w:val="en-US"/>
          </w:rPr>
          <w:t>https://essl.leeds.ac.uk/download/downloads/id/347/explaining_how_electric_circuit.pdf</w:t>
        </w:r>
      </w:hyperlink>
      <w:r w:rsidR="002C1591">
        <w:rPr>
          <w:rFonts w:ascii="Arial" w:hAnsi="Arial" w:cs="Arial"/>
          <w:color w:val="1A0DAB"/>
          <w:sz w:val="21"/>
          <w:szCs w:val="21"/>
          <w:shd w:val="clear" w:color="auto" w:fill="FFFFFF"/>
          <w:lang w:val="en-US"/>
        </w:rPr>
        <w:t xml:space="preserve"> </w:t>
      </w:r>
      <w:r w:rsidR="002C1591" w:rsidRPr="002C1591">
        <w:rPr>
          <w:rFonts w:ascii="Arial" w:hAnsi="Arial" w:cs="Arial"/>
          <w:lang w:val="en-US"/>
        </w:rPr>
        <w:t>[28.02.22]</w:t>
      </w:r>
      <w:r w:rsidR="0006136A">
        <w:rPr>
          <w:rFonts w:ascii="Arial" w:hAnsi="Arial" w:cs="Arial"/>
          <w:lang w:val="en-US"/>
        </w:rPr>
        <w:br/>
      </w:r>
      <w:r w:rsidR="00083B1B">
        <w:rPr>
          <w:rFonts w:ascii="Arial" w:hAnsi="Arial" w:cs="Arial"/>
          <w:color w:val="1A0DAB"/>
          <w:sz w:val="21"/>
          <w:szCs w:val="21"/>
          <w:shd w:val="clear" w:color="auto" w:fill="FFFFFF"/>
          <w:lang w:val="en-US"/>
        </w:rPr>
        <w:br/>
      </w:r>
      <w:r w:rsidR="00083B1B" w:rsidRPr="00083B1B">
        <w:rPr>
          <w:rFonts w:ascii="Arial" w:hAnsi="Arial" w:cs="Arial"/>
          <w:b/>
          <w:bCs/>
          <w:noProof/>
          <w:lang w:val="en-US"/>
        </w:rPr>
        <w:drawing>
          <wp:inline distT="0" distB="0" distL="0" distR="0" wp14:anchorId="607429C9" wp14:editId="1FBC3F96">
            <wp:extent cx="1399236" cy="198000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99236" cy="1980000"/>
                    </a:xfrm>
                    <a:prstGeom prst="rect">
                      <a:avLst/>
                    </a:prstGeom>
                  </pic:spPr>
                </pic:pic>
              </a:graphicData>
            </a:graphic>
          </wp:inline>
        </w:drawing>
      </w:r>
    </w:p>
    <w:p w14:paraId="1B621D62" w14:textId="2850270B" w:rsidR="00083B1B" w:rsidRPr="000712F1" w:rsidRDefault="000F0718" w:rsidP="00AA63F8">
      <w:pPr>
        <w:pStyle w:val="Listenabsatz"/>
        <w:numPr>
          <w:ilvl w:val="0"/>
          <w:numId w:val="3"/>
        </w:numPr>
        <w:spacing w:after="360"/>
        <w:contextualSpacing w:val="0"/>
        <w:rPr>
          <w:rFonts w:ascii="Arial" w:hAnsi="Arial" w:cs="Arial"/>
          <w:b/>
          <w:bCs/>
        </w:rPr>
      </w:pPr>
      <w:r w:rsidRPr="00B31B5C">
        <w:rPr>
          <w:rFonts w:ascii="Arial" w:hAnsi="Arial" w:cs="Arial"/>
          <w:b/>
          <w:bCs/>
        </w:rPr>
        <w:t>Lilu’s House Language Skills through Experiments (und auch auf Deutsch: Lilus Haus Sprachförderung mit Experimenten</w:t>
      </w:r>
      <w:r w:rsidR="00083B1B" w:rsidRPr="00B31B5C">
        <w:rPr>
          <w:rFonts w:ascii="Arial" w:hAnsi="Arial" w:cs="Arial"/>
          <w:b/>
          <w:bCs/>
        </w:rPr>
        <w:t>) von Science on Stage</w:t>
      </w:r>
      <w:r w:rsidR="00083B1B" w:rsidRPr="00B31B5C">
        <w:rPr>
          <w:rFonts w:ascii="Arial" w:hAnsi="Arial" w:cs="Arial"/>
          <w:b/>
          <w:bCs/>
        </w:rPr>
        <w:br/>
      </w:r>
      <w:hyperlink r:id="rId36" w:history="1">
        <w:r w:rsidR="00083B1B" w:rsidRPr="00B31B5C">
          <w:rPr>
            <w:rStyle w:val="Hyperlink"/>
            <w:rFonts w:ascii="Arial" w:hAnsi="Arial" w:cs="Arial"/>
            <w:sz w:val="21"/>
            <w:szCs w:val="21"/>
            <w:shd w:val="clear" w:color="auto" w:fill="FFFFFF"/>
          </w:rPr>
          <w:t>https://www.science-on-stage.de/material/lilus-haus-sprachfoerderung-mit-experimenten</w:t>
        </w:r>
      </w:hyperlink>
      <w:r w:rsidR="00083B1B" w:rsidRPr="00B31B5C">
        <w:rPr>
          <w:rStyle w:val="Hyperlink"/>
          <w:sz w:val="21"/>
          <w:szCs w:val="21"/>
          <w:shd w:val="clear" w:color="auto" w:fill="FFFFFF"/>
        </w:rPr>
        <w:t xml:space="preserve"> </w:t>
      </w:r>
      <w:r w:rsidR="002C1591">
        <w:rPr>
          <w:rFonts w:ascii="Arial" w:hAnsi="Arial" w:cs="Arial"/>
        </w:rPr>
        <w:t>[28.02.22]</w:t>
      </w:r>
      <w:r w:rsidR="00A42D5F" w:rsidRPr="00B31B5C">
        <w:rPr>
          <w:rStyle w:val="Hyperlink"/>
          <w:sz w:val="21"/>
          <w:szCs w:val="21"/>
          <w:shd w:val="clear" w:color="auto" w:fill="FFFFFF"/>
        </w:rPr>
        <w:br/>
      </w:r>
      <w:r w:rsidR="00A42D5F" w:rsidRPr="00B31B5C">
        <w:rPr>
          <w:rFonts w:ascii="Arial" w:hAnsi="Arial" w:cs="Arial"/>
        </w:rPr>
        <w:t xml:space="preserve">Diese beiden Gehefte </w:t>
      </w:r>
      <w:r w:rsidR="0006136A">
        <w:rPr>
          <w:rFonts w:ascii="Arial" w:hAnsi="Arial" w:cs="Arial"/>
        </w:rPr>
        <w:t xml:space="preserve">sind auch in der Druckfassung </w:t>
      </w:r>
      <w:r w:rsidR="00A42D5F" w:rsidRPr="00B31B5C">
        <w:rPr>
          <w:rFonts w:ascii="Arial" w:hAnsi="Arial" w:cs="Arial"/>
        </w:rPr>
        <w:t xml:space="preserve">kostenfrei </w:t>
      </w:r>
      <w:r w:rsidR="0006136A">
        <w:rPr>
          <w:rFonts w:ascii="Arial" w:hAnsi="Arial" w:cs="Arial"/>
        </w:rPr>
        <w:t>erhältlich</w:t>
      </w:r>
      <w:r w:rsidR="00A42D5F" w:rsidRPr="00B31B5C">
        <w:rPr>
          <w:rFonts w:ascii="Arial" w:hAnsi="Arial" w:cs="Arial"/>
        </w:rPr>
        <w:t>.</w:t>
      </w:r>
      <w:r w:rsidR="0006136A">
        <w:rPr>
          <w:rFonts w:ascii="Arial" w:hAnsi="Arial" w:cs="Arial"/>
        </w:rPr>
        <w:br/>
      </w:r>
      <w:r w:rsidR="00083B1B" w:rsidRPr="00B31B5C">
        <w:rPr>
          <w:rFonts w:ascii="Arial" w:hAnsi="Arial" w:cs="Arial"/>
        </w:rPr>
        <w:lastRenderedPageBreak/>
        <w:br/>
      </w:r>
      <w:r w:rsidR="00083B1B" w:rsidRPr="00083B1B">
        <w:rPr>
          <w:rStyle w:val="Hyperlink"/>
          <w:noProof/>
          <w:sz w:val="21"/>
          <w:szCs w:val="21"/>
          <w:u w:val="none"/>
          <w:shd w:val="clear" w:color="auto" w:fill="FFFFFF"/>
        </w:rPr>
        <w:drawing>
          <wp:inline distT="0" distB="0" distL="0" distR="0" wp14:anchorId="1F250818" wp14:editId="64AAF7D2">
            <wp:extent cx="1412240" cy="195606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192"/>
                    <a:stretch/>
                  </pic:blipFill>
                  <pic:spPr bwMode="auto">
                    <a:xfrm>
                      <a:off x="0" y="0"/>
                      <a:ext cx="1412493" cy="1956412"/>
                    </a:xfrm>
                    <a:prstGeom prst="rect">
                      <a:avLst/>
                    </a:prstGeom>
                    <a:ln>
                      <a:noFill/>
                    </a:ln>
                    <a:extLst>
                      <a:ext uri="{53640926-AAD7-44D8-BBD7-CCE9431645EC}">
                        <a14:shadowObscured xmlns:a14="http://schemas.microsoft.com/office/drawing/2010/main"/>
                      </a:ext>
                    </a:extLst>
                  </pic:spPr>
                </pic:pic>
              </a:graphicData>
            </a:graphic>
          </wp:inline>
        </w:drawing>
      </w:r>
      <w:r w:rsidR="00083B1B" w:rsidRPr="00B31B5C">
        <w:rPr>
          <w:rStyle w:val="Hyperlink"/>
          <w:sz w:val="21"/>
          <w:szCs w:val="21"/>
          <w:shd w:val="clear" w:color="auto" w:fill="FFFFFF"/>
        </w:rPr>
        <w:t xml:space="preserve"> </w:t>
      </w:r>
      <w:r w:rsidR="00083B1B">
        <w:fldChar w:fldCharType="begin"/>
      </w:r>
      <w:r w:rsidR="00FE6600">
        <w:instrText xml:space="preserve"> INCLUDEPICTURE "C:\\var\\folders\\4y\\v_0rn0w54_78d1pc4d1ghhyh0000gn\\T\\com.microsoft.Word\\WebArchiveCopyPasteTempFiles\\Cover_Lilu.jpg" \* MERGEFORMAT </w:instrText>
      </w:r>
      <w:r w:rsidR="00083B1B">
        <w:fldChar w:fldCharType="separate"/>
      </w:r>
      <w:r w:rsidR="00083B1B">
        <w:rPr>
          <w:noProof/>
        </w:rPr>
        <w:drawing>
          <wp:inline distT="0" distB="0" distL="0" distR="0" wp14:anchorId="50A269BF" wp14:editId="11FBAB4F">
            <wp:extent cx="1429136" cy="1930400"/>
            <wp:effectExtent l="0" t="0" r="0" b="0"/>
            <wp:docPr id="16" name="Grafik 16" descr="Cover_Lilus_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_Lilus_Haus"/>
                    <pic:cNvPicPr>
                      <a:picLocks noChangeAspect="1" noChangeArrowheads="1"/>
                    </pic:cNvPicPr>
                  </pic:nvPicPr>
                  <pic:blipFill rotWithShape="1">
                    <a:blip r:embed="rId38">
                      <a:extLst>
                        <a:ext uri="{28A0092B-C50C-407E-A947-70E740481C1C}">
                          <a14:useLocalDpi xmlns:a14="http://schemas.microsoft.com/office/drawing/2010/main" val="0"/>
                        </a:ext>
                      </a:extLst>
                    </a:blip>
                    <a:srcRect t="3117" r="4744" b="2807"/>
                    <a:stretch/>
                  </pic:blipFill>
                  <pic:spPr bwMode="auto">
                    <a:xfrm>
                      <a:off x="0" y="0"/>
                      <a:ext cx="1463378" cy="1976653"/>
                    </a:xfrm>
                    <a:prstGeom prst="rect">
                      <a:avLst/>
                    </a:prstGeom>
                    <a:noFill/>
                    <a:ln>
                      <a:noFill/>
                    </a:ln>
                    <a:extLst>
                      <a:ext uri="{53640926-AAD7-44D8-BBD7-CCE9431645EC}">
                        <a14:shadowObscured xmlns:a14="http://schemas.microsoft.com/office/drawing/2010/main"/>
                      </a:ext>
                    </a:extLst>
                  </pic:spPr>
                </pic:pic>
              </a:graphicData>
            </a:graphic>
          </wp:inline>
        </w:drawing>
      </w:r>
      <w:r w:rsidR="00083B1B">
        <w:fldChar w:fldCharType="end"/>
      </w:r>
    </w:p>
    <w:p w14:paraId="6956C318" w14:textId="184A6D5A" w:rsidR="0006136A" w:rsidRPr="0006136A" w:rsidRDefault="009D0D23" w:rsidP="0006136A">
      <w:pPr>
        <w:pStyle w:val="Listenabsatz"/>
        <w:numPr>
          <w:ilvl w:val="0"/>
          <w:numId w:val="3"/>
        </w:numPr>
        <w:spacing w:after="360"/>
        <w:contextualSpacing w:val="0"/>
        <w:rPr>
          <w:rFonts w:ascii="Arial" w:hAnsi="Arial" w:cs="Arial"/>
          <w:b/>
          <w:bCs/>
          <w:lang w:val="en-US"/>
        </w:rPr>
      </w:pPr>
      <w:hyperlink r:id="rId39" w:history="1">
        <w:r w:rsidR="000E4F36" w:rsidRPr="000E4F36">
          <w:rPr>
            <w:rStyle w:val="Hyperlink"/>
            <w:rFonts w:ascii="Arial" w:hAnsi="Arial" w:cs="Arial"/>
            <w:b/>
            <w:bCs/>
          </w:rPr>
          <w:t>http://www.scifun.org/homeexpts/homeexperiments.pdf</w:t>
        </w:r>
      </w:hyperlink>
      <w:r w:rsidR="000E4F36" w:rsidRPr="000E4F36">
        <w:rPr>
          <w:rFonts w:ascii="Arial" w:hAnsi="Arial" w:cs="Arial"/>
          <w:b/>
          <w:bCs/>
        </w:rPr>
        <w:t xml:space="preserve"> </w:t>
      </w:r>
      <w:r w:rsidR="002C1591">
        <w:rPr>
          <w:rFonts w:ascii="Arial" w:hAnsi="Arial" w:cs="Arial"/>
        </w:rPr>
        <w:t>[28.02.22]</w:t>
      </w:r>
      <w:r w:rsidR="000E4F36" w:rsidRPr="000E4F36">
        <w:rPr>
          <w:rFonts w:ascii="Arial" w:hAnsi="Arial" w:cs="Arial"/>
          <w:b/>
          <w:bCs/>
        </w:rPr>
        <w:br/>
      </w:r>
      <w:r w:rsidR="000E4F36" w:rsidRPr="000E4F36">
        <w:rPr>
          <w:rFonts w:ascii="Arial" w:hAnsi="Arial" w:cs="Arial"/>
        </w:rPr>
        <w:t xml:space="preserve">Anleitungen für Experimente. </w:t>
      </w:r>
      <w:r w:rsidR="0006136A">
        <w:rPr>
          <w:rFonts w:ascii="Arial" w:hAnsi="Arial" w:cs="Arial"/>
        </w:rPr>
        <w:t xml:space="preserve">Amüsante </w:t>
      </w:r>
      <w:r w:rsidR="000E4F36" w:rsidRPr="000E4F36">
        <w:rPr>
          <w:rFonts w:ascii="Arial" w:hAnsi="Arial" w:cs="Arial"/>
        </w:rPr>
        <w:t xml:space="preserve">Ideen, die </w:t>
      </w:r>
      <w:r w:rsidR="0006136A">
        <w:rPr>
          <w:rFonts w:ascii="Arial" w:hAnsi="Arial" w:cs="Arial"/>
        </w:rPr>
        <w:t xml:space="preserve">teils </w:t>
      </w:r>
      <w:r w:rsidR="000E4F36" w:rsidRPr="000E4F36">
        <w:rPr>
          <w:rFonts w:ascii="Arial" w:hAnsi="Arial" w:cs="Arial"/>
        </w:rPr>
        <w:t>gut umsetzbar sind</w:t>
      </w:r>
      <w:r w:rsidR="0006136A">
        <w:rPr>
          <w:rFonts w:ascii="Arial" w:hAnsi="Arial" w:cs="Arial"/>
        </w:rPr>
        <w:t>, z</w:t>
      </w:r>
      <w:r w:rsidR="000E4F36" w:rsidRPr="000E4F36">
        <w:rPr>
          <w:rFonts w:ascii="Arial" w:hAnsi="Arial" w:cs="Arial"/>
          <w:lang w:val="en-US"/>
        </w:rPr>
        <w:t>. B. Collapsing Can (13), Static Electricity Experiments (16), Build an electromagnet (18), Making a Pinhole Camera (19)</w:t>
      </w:r>
      <w:r w:rsidR="0006136A">
        <w:rPr>
          <w:rFonts w:ascii="Arial" w:hAnsi="Arial" w:cs="Arial"/>
          <w:lang w:val="en-US"/>
        </w:rPr>
        <w:t>.</w:t>
      </w:r>
      <w:r w:rsidR="0006136A">
        <w:rPr>
          <w:rFonts w:ascii="Arial" w:hAnsi="Arial" w:cs="Arial"/>
          <w:lang w:val="en-US"/>
        </w:rPr>
        <w:br/>
      </w:r>
    </w:p>
    <w:p w14:paraId="68E34476" w14:textId="5104D2FF" w:rsidR="003F2493" w:rsidRPr="00985ADE" w:rsidRDefault="003F2493" w:rsidP="00985ADE">
      <w:pPr>
        <w:spacing w:after="360"/>
        <w:rPr>
          <w:rFonts w:ascii="Arial" w:hAnsi="Arial" w:cs="Arial"/>
          <w:b/>
          <w:bCs/>
          <w:sz w:val="40"/>
          <w:szCs w:val="40"/>
          <w:u w:val="single"/>
        </w:rPr>
      </w:pPr>
      <w:r w:rsidRPr="00985ADE">
        <w:rPr>
          <w:rFonts w:ascii="Arial" w:hAnsi="Arial" w:cs="Arial"/>
          <w:b/>
          <w:bCs/>
          <w:sz w:val="40"/>
          <w:szCs w:val="40"/>
          <w:u w:val="single"/>
        </w:rPr>
        <w:t>Interessante Links</w:t>
      </w:r>
      <w:r w:rsidR="007261E0">
        <w:rPr>
          <w:rFonts w:ascii="Arial" w:hAnsi="Arial" w:cs="Arial"/>
          <w:b/>
          <w:bCs/>
          <w:sz w:val="40"/>
          <w:szCs w:val="40"/>
          <w:u w:val="single"/>
        </w:rPr>
        <w:t>/Apps</w:t>
      </w:r>
    </w:p>
    <w:p w14:paraId="72F12409" w14:textId="5C8F54F8" w:rsidR="00985ADE" w:rsidRDefault="003F2493" w:rsidP="00985ADE">
      <w:pPr>
        <w:pStyle w:val="Listenabsatz"/>
        <w:numPr>
          <w:ilvl w:val="0"/>
          <w:numId w:val="4"/>
        </w:numPr>
        <w:spacing w:after="360"/>
        <w:ind w:left="714" w:hanging="357"/>
        <w:contextualSpacing w:val="0"/>
      </w:pPr>
      <w:r w:rsidRPr="003F2493">
        <w:rPr>
          <w:rFonts w:ascii="Arial" w:hAnsi="Arial" w:cs="Arial"/>
          <w:b/>
          <w:bCs/>
        </w:rPr>
        <w:t>Simulationen von Phet Colorado auf Deutsch und Englisch</w:t>
      </w:r>
      <w:r w:rsidR="00985ADE">
        <w:rPr>
          <w:rFonts w:ascii="Arial" w:hAnsi="Arial" w:cs="Arial"/>
          <w:b/>
          <w:bCs/>
        </w:rPr>
        <w:t xml:space="preserve">. </w:t>
      </w:r>
      <w:r w:rsidR="0006136A">
        <w:rPr>
          <w:rFonts w:ascii="Arial" w:hAnsi="Arial" w:cs="Arial"/>
          <w:b/>
          <w:bCs/>
        </w:rPr>
        <w:br/>
        <w:t>A</w:t>
      </w:r>
      <w:r w:rsidR="00985ADE">
        <w:rPr>
          <w:rFonts w:ascii="Arial" w:hAnsi="Arial" w:cs="Arial"/>
          <w:b/>
          <w:bCs/>
        </w:rPr>
        <w:t>uch als kaufbare App für IOS und Android</w:t>
      </w:r>
      <w:r w:rsidR="0006136A">
        <w:rPr>
          <w:rFonts w:ascii="Arial" w:hAnsi="Arial" w:cs="Arial"/>
          <w:b/>
          <w:bCs/>
        </w:rPr>
        <w:t xml:space="preserve"> erhältlich</w:t>
      </w:r>
      <w:r w:rsidR="00985ADE">
        <w:rPr>
          <w:rFonts w:ascii="Arial" w:hAnsi="Arial" w:cs="Arial"/>
          <w:b/>
          <w:bCs/>
        </w:rPr>
        <w:t>.</w:t>
      </w:r>
      <w:r w:rsidRPr="003F2493">
        <w:rPr>
          <w:rFonts w:ascii="Arial" w:hAnsi="Arial" w:cs="Arial"/>
          <w:b/>
          <w:bCs/>
        </w:rPr>
        <w:br/>
      </w:r>
      <w:hyperlink r:id="rId40" w:history="1">
        <w:r w:rsidRPr="003F2493">
          <w:rPr>
            <w:rStyle w:val="Hyperlink"/>
            <w:rFonts w:ascii="Arial" w:hAnsi="Arial" w:cs="Arial"/>
          </w:rPr>
          <w:t>https://phet.colorado.edu/en/simulations/filter?subjects=physics&amp;type=html,prototype</w:t>
        </w:r>
      </w:hyperlink>
      <w:r w:rsidRPr="003F2493">
        <w:rPr>
          <w:rFonts w:ascii="Arial" w:hAnsi="Arial" w:cs="Arial"/>
        </w:rPr>
        <w:t xml:space="preserve"> </w:t>
      </w:r>
      <w:r w:rsidR="002C1591">
        <w:rPr>
          <w:rFonts w:ascii="Arial" w:hAnsi="Arial" w:cs="Arial"/>
        </w:rPr>
        <w:t>[28.02.22]</w:t>
      </w:r>
      <w:r w:rsidRPr="003F2493">
        <w:rPr>
          <w:rFonts w:ascii="Arial" w:hAnsi="Arial" w:cs="Arial"/>
        </w:rPr>
        <w:br/>
      </w:r>
      <w:r>
        <w:fldChar w:fldCharType="begin"/>
      </w:r>
      <w:r w:rsidR="00FE6600">
        <w:instrText xml:space="preserve"> INCLUDEPICTURE "C:\\var\\folders\\4y\\v_0rn0w54_78d1pc4d1ghhyh0000gn\\T\\com.microsoft.Word\\WebArchiveCopyPasteTempFiles\\phet-logo-trademarked.png" \* MERGEFORMAT </w:instrText>
      </w:r>
      <w:r>
        <w:fldChar w:fldCharType="separate"/>
      </w:r>
      <w:r>
        <w:rPr>
          <w:noProof/>
        </w:rPr>
        <w:drawing>
          <wp:inline distT="0" distB="0" distL="0" distR="0" wp14:anchorId="0D5A3E49" wp14:editId="50FF324E">
            <wp:extent cx="2702461" cy="1276350"/>
            <wp:effectExtent l="0" t="0" r="3175" b="0"/>
            <wp:docPr id="31" name="Grafik 31" descr="PhET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ET Home P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3823" cy="1291162"/>
                    </a:xfrm>
                    <a:prstGeom prst="rect">
                      <a:avLst/>
                    </a:prstGeom>
                    <a:noFill/>
                    <a:ln>
                      <a:noFill/>
                    </a:ln>
                  </pic:spPr>
                </pic:pic>
              </a:graphicData>
            </a:graphic>
          </wp:inline>
        </w:drawing>
      </w:r>
      <w:r>
        <w:fldChar w:fldCharType="end"/>
      </w:r>
    </w:p>
    <w:p w14:paraId="5A1439E1" w14:textId="21ACCB9D" w:rsidR="003F2493" w:rsidRDefault="00985ADE" w:rsidP="00985ADE">
      <w:pPr>
        <w:pStyle w:val="Listenabsatz"/>
        <w:numPr>
          <w:ilvl w:val="0"/>
          <w:numId w:val="4"/>
        </w:numPr>
        <w:spacing w:after="360"/>
        <w:ind w:left="714" w:hanging="357"/>
        <w:contextualSpacing w:val="0"/>
      </w:pPr>
      <w:r w:rsidRPr="003F2493">
        <w:rPr>
          <w:rFonts w:ascii="Arial" w:hAnsi="Arial" w:cs="Arial"/>
          <w:b/>
          <w:bCs/>
        </w:rPr>
        <w:t>Simulationen auf Deutsch und Englisch</w:t>
      </w:r>
      <w:r>
        <w:rPr>
          <w:rFonts w:ascii="Arial" w:hAnsi="Arial" w:cs="Arial"/>
          <w:b/>
          <w:bCs/>
        </w:rPr>
        <w:t xml:space="preserve">. </w:t>
      </w:r>
      <w:r w:rsidR="0006136A">
        <w:rPr>
          <w:rFonts w:ascii="Arial" w:hAnsi="Arial" w:cs="Arial"/>
          <w:b/>
          <w:bCs/>
        </w:rPr>
        <w:t>A</w:t>
      </w:r>
      <w:r>
        <w:rPr>
          <w:rFonts w:ascii="Arial" w:hAnsi="Arial" w:cs="Arial"/>
          <w:b/>
          <w:bCs/>
        </w:rPr>
        <w:t>uch als kaufbare App für IOS und Android</w:t>
      </w:r>
      <w:r w:rsidR="0006136A">
        <w:rPr>
          <w:rFonts w:ascii="Arial" w:hAnsi="Arial" w:cs="Arial"/>
          <w:b/>
          <w:bCs/>
        </w:rPr>
        <w:t xml:space="preserve"> erhältlich</w:t>
      </w:r>
      <w:r>
        <w:rPr>
          <w:rFonts w:ascii="Arial" w:hAnsi="Arial" w:cs="Arial"/>
          <w:b/>
          <w:bCs/>
        </w:rPr>
        <w:t>.</w:t>
      </w:r>
      <w:r>
        <w:rPr>
          <w:rFonts w:ascii="Arial" w:hAnsi="Arial" w:cs="Arial"/>
          <w:b/>
          <w:bCs/>
        </w:rPr>
        <w:br/>
      </w:r>
      <w:hyperlink r:id="rId42" w:history="1">
        <w:r w:rsidRPr="00985ADE">
          <w:rPr>
            <w:rStyle w:val="Hyperlink"/>
            <w:rFonts w:ascii="Arial" w:hAnsi="Arial" w:cs="Arial"/>
          </w:rPr>
          <w:t>https://www.vascak.cz/</w:t>
        </w:r>
      </w:hyperlink>
      <w:r>
        <w:rPr>
          <w:rFonts w:ascii="Arial" w:hAnsi="Arial" w:cs="Arial"/>
          <w:b/>
          <w:bCs/>
        </w:rPr>
        <w:t xml:space="preserve"> </w:t>
      </w:r>
      <w:r>
        <w:rPr>
          <w:rFonts w:ascii="Arial" w:hAnsi="Arial" w:cs="Arial"/>
        </w:rPr>
        <w:t>[28.02.22]</w:t>
      </w:r>
    </w:p>
    <w:p w14:paraId="264627C8" w14:textId="42C1FCAF" w:rsidR="003F2493" w:rsidRDefault="009D0D23" w:rsidP="00985ADE">
      <w:pPr>
        <w:pStyle w:val="Listenabsatz"/>
        <w:numPr>
          <w:ilvl w:val="0"/>
          <w:numId w:val="4"/>
        </w:numPr>
        <w:spacing w:after="360"/>
        <w:ind w:left="714" w:hanging="357"/>
        <w:contextualSpacing w:val="0"/>
        <w:rPr>
          <w:rFonts w:ascii="Arial" w:hAnsi="Arial" w:cs="Arial"/>
        </w:rPr>
      </w:pPr>
      <w:hyperlink r:id="rId43" w:history="1">
        <w:r w:rsidR="00C32A75" w:rsidRPr="00AA3975">
          <w:rPr>
            <w:rStyle w:val="Hyperlink"/>
            <w:rFonts w:ascii="Arial" w:hAnsi="Arial" w:cs="Arial"/>
          </w:rPr>
          <w:t>https://www.schoolphysics.co.uk</w:t>
        </w:r>
      </w:hyperlink>
      <w:r w:rsidR="00C32A75">
        <w:rPr>
          <w:rFonts w:ascii="Arial" w:hAnsi="Arial" w:cs="Arial"/>
        </w:rPr>
        <w:t xml:space="preserve"> </w:t>
      </w:r>
      <w:r w:rsidR="002C1591">
        <w:rPr>
          <w:rFonts w:ascii="Arial" w:hAnsi="Arial" w:cs="Arial"/>
        </w:rPr>
        <w:t>[28.02.22]</w:t>
      </w:r>
      <w:r w:rsidR="00C32A75">
        <w:rPr>
          <w:rFonts w:ascii="Arial" w:hAnsi="Arial" w:cs="Arial"/>
        </w:rPr>
        <w:br/>
      </w:r>
      <w:r w:rsidR="0006136A">
        <w:rPr>
          <w:rFonts w:ascii="Arial" w:hAnsi="Arial" w:cs="Arial"/>
        </w:rPr>
        <w:t>I</w:t>
      </w:r>
      <w:r w:rsidR="00C32A75">
        <w:rPr>
          <w:rFonts w:ascii="Arial" w:hAnsi="Arial" w:cs="Arial"/>
        </w:rPr>
        <w:t>nteressante Seite aus Großbritannien. Physik für alle Altersstufen</w:t>
      </w:r>
      <w:r w:rsidR="0006136A">
        <w:rPr>
          <w:rFonts w:ascii="Arial" w:hAnsi="Arial" w:cs="Arial"/>
        </w:rPr>
        <w:t xml:space="preserve"> m</w:t>
      </w:r>
      <w:r w:rsidR="00C32A75">
        <w:rPr>
          <w:rFonts w:ascii="Arial" w:hAnsi="Arial" w:cs="Arial"/>
        </w:rPr>
        <w:t>it schönen Illustrationen und Erklärungen.</w:t>
      </w:r>
    </w:p>
    <w:p w14:paraId="19C4EA5D" w14:textId="024F3373" w:rsidR="00C32A75" w:rsidRDefault="009D0D23" w:rsidP="00C32A75">
      <w:pPr>
        <w:pStyle w:val="Listenabsatz"/>
        <w:numPr>
          <w:ilvl w:val="0"/>
          <w:numId w:val="4"/>
        </w:numPr>
      </w:pPr>
      <w:hyperlink r:id="rId44" w:history="1">
        <w:r w:rsidR="00C32A75" w:rsidRPr="00A83773">
          <w:rPr>
            <w:rStyle w:val="Hyperlink"/>
            <w:rFonts w:ascii="Arial" w:hAnsi="Arial" w:cs="Arial"/>
          </w:rPr>
          <w:t>http://www.iop.org/</w:t>
        </w:r>
      </w:hyperlink>
      <w:r w:rsidR="00C32A75">
        <w:t xml:space="preserve"> </w:t>
      </w:r>
      <w:r w:rsidR="002C1591">
        <w:rPr>
          <w:rFonts w:ascii="Arial" w:hAnsi="Arial" w:cs="Arial"/>
        </w:rPr>
        <w:t>[28.02.22]</w:t>
      </w:r>
      <w:r w:rsidR="00C32A75">
        <w:br/>
      </w:r>
      <w:r w:rsidR="00FE6600">
        <w:rPr>
          <w:rFonts w:ascii="Arial" w:hAnsi="Arial" w:cs="Arial"/>
        </w:rPr>
        <w:t>A</w:t>
      </w:r>
      <w:r w:rsidR="00C32A75" w:rsidRPr="00C32A75">
        <w:rPr>
          <w:rFonts w:ascii="Arial" w:hAnsi="Arial" w:cs="Arial"/>
        </w:rPr>
        <w:t>usführliche beschriebene Experiment</w:t>
      </w:r>
      <w:r w:rsidR="00B87FEB">
        <w:rPr>
          <w:rFonts w:ascii="Arial" w:hAnsi="Arial" w:cs="Arial"/>
        </w:rPr>
        <w:t xml:space="preserve">e, </w:t>
      </w:r>
      <w:r w:rsidR="00FE6600">
        <w:rPr>
          <w:rFonts w:ascii="Arial" w:hAnsi="Arial" w:cs="Arial"/>
        </w:rPr>
        <w:t>s</w:t>
      </w:r>
      <w:r w:rsidR="00C32A75" w:rsidRPr="00C32A75">
        <w:rPr>
          <w:rFonts w:ascii="Arial" w:hAnsi="Arial" w:cs="Arial"/>
        </w:rPr>
        <w:t>ehr gut bebildert.</w:t>
      </w:r>
      <w:bookmarkStart w:id="0" w:name="_GoBack"/>
      <w:bookmarkEnd w:id="0"/>
      <w:r w:rsidR="00C32A75">
        <w:br/>
      </w:r>
    </w:p>
    <w:p w14:paraId="0D7E5BFE" w14:textId="63E77C53" w:rsidR="008C544B" w:rsidRDefault="009D0D23" w:rsidP="00C32A75">
      <w:pPr>
        <w:pStyle w:val="Listenabsatz"/>
        <w:numPr>
          <w:ilvl w:val="0"/>
          <w:numId w:val="4"/>
        </w:numPr>
        <w:spacing w:after="360"/>
        <w:contextualSpacing w:val="0"/>
        <w:rPr>
          <w:rFonts w:ascii="Arial" w:hAnsi="Arial" w:cs="Arial"/>
        </w:rPr>
      </w:pPr>
      <w:hyperlink r:id="rId45" w:history="1">
        <w:r w:rsidR="00A83773" w:rsidRPr="008C544B">
          <w:rPr>
            <w:rStyle w:val="Hyperlink"/>
            <w:rFonts w:ascii="Arial" w:hAnsi="Arial" w:cs="Arial"/>
          </w:rPr>
          <w:t>https://www.stem.org.uk/secondary-science</w:t>
        </w:r>
      </w:hyperlink>
      <w:r w:rsidR="00A83773" w:rsidRPr="008C544B">
        <w:rPr>
          <w:rFonts w:ascii="Arial" w:hAnsi="Arial" w:cs="Arial"/>
        </w:rPr>
        <w:t xml:space="preserve"> </w:t>
      </w:r>
      <w:r w:rsidR="002C1591">
        <w:rPr>
          <w:rFonts w:ascii="Arial" w:hAnsi="Arial" w:cs="Arial"/>
        </w:rPr>
        <w:t>[28.02.22]</w:t>
      </w:r>
      <w:r w:rsidR="008C544B" w:rsidRPr="008C544B">
        <w:rPr>
          <w:rFonts w:ascii="Arial" w:hAnsi="Arial" w:cs="Arial"/>
        </w:rPr>
        <w:br/>
      </w:r>
      <w:r w:rsidR="008C544B">
        <w:rPr>
          <w:rFonts w:ascii="Arial" w:hAnsi="Arial" w:cs="Arial"/>
        </w:rPr>
        <w:t>Extrem i</w:t>
      </w:r>
      <w:r w:rsidR="008C544B" w:rsidRPr="008C544B">
        <w:rPr>
          <w:rFonts w:ascii="Arial" w:hAnsi="Arial" w:cs="Arial"/>
        </w:rPr>
        <w:t xml:space="preserve">nteressante </w:t>
      </w:r>
      <w:r w:rsidR="008C544B">
        <w:rPr>
          <w:rFonts w:ascii="Arial" w:hAnsi="Arial" w:cs="Arial"/>
        </w:rPr>
        <w:t xml:space="preserve">und vielseitige </w:t>
      </w:r>
      <w:r w:rsidR="008C544B" w:rsidRPr="008C544B">
        <w:rPr>
          <w:rFonts w:ascii="Arial" w:hAnsi="Arial" w:cs="Arial"/>
        </w:rPr>
        <w:t>Materialsammlung</w:t>
      </w:r>
      <w:r w:rsidR="008C544B">
        <w:rPr>
          <w:rFonts w:ascii="Arial" w:hAnsi="Arial" w:cs="Arial"/>
        </w:rPr>
        <w:t xml:space="preserve"> mit Videos, Bildern, Arbeitsblättern.</w:t>
      </w:r>
    </w:p>
    <w:p w14:paraId="539F99B3" w14:textId="387A033C" w:rsidR="00970384" w:rsidRDefault="009D0D23" w:rsidP="00A312CF">
      <w:pPr>
        <w:pStyle w:val="Listenabsatz"/>
        <w:numPr>
          <w:ilvl w:val="0"/>
          <w:numId w:val="4"/>
        </w:numPr>
        <w:spacing w:after="360"/>
        <w:ind w:left="714" w:hanging="357"/>
        <w:contextualSpacing w:val="0"/>
        <w:rPr>
          <w:rFonts w:ascii="Arial" w:hAnsi="Arial" w:cs="Arial"/>
        </w:rPr>
      </w:pPr>
      <w:hyperlink r:id="rId46" w:history="1">
        <w:r w:rsidR="00970384" w:rsidRPr="00970384">
          <w:rPr>
            <w:rStyle w:val="Hyperlink"/>
            <w:rFonts w:ascii="Arial" w:hAnsi="Arial" w:cs="Arial"/>
          </w:rPr>
          <w:t>http://www.physicsclassroom.com/</w:t>
        </w:r>
      </w:hyperlink>
      <w:r w:rsidR="00970384" w:rsidRPr="00970384">
        <w:rPr>
          <w:rStyle w:val="Hyperlink"/>
          <w:rFonts w:ascii="Arial" w:hAnsi="Arial" w:cs="Arial"/>
        </w:rPr>
        <w:t xml:space="preserve"> </w:t>
      </w:r>
      <w:r w:rsidR="002C1591">
        <w:rPr>
          <w:rFonts w:ascii="Arial" w:hAnsi="Arial" w:cs="Arial"/>
        </w:rPr>
        <w:t>[28.02.22]</w:t>
      </w:r>
      <w:r w:rsidR="008C544B">
        <w:br/>
      </w:r>
      <w:r w:rsidR="00FE6600">
        <w:rPr>
          <w:rFonts w:ascii="Arial" w:hAnsi="Arial" w:cs="Arial"/>
        </w:rPr>
        <w:t xml:space="preserve">Informationen zum </w:t>
      </w:r>
      <w:r w:rsidR="008C544B" w:rsidRPr="00970384">
        <w:rPr>
          <w:rFonts w:ascii="Arial" w:hAnsi="Arial" w:cs="Arial"/>
        </w:rPr>
        <w:t xml:space="preserve">gesamten </w:t>
      </w:r>
      <w:r w:rsidR="00FE6600">
        <w:rPr>
          <w:rFonts w:ascii="Arial" w:hAnsi="Arial" w:cs="Arial"/>
        </w:rPr>
        <w:t xml:space="preserve">für die Realschule relevanten </w:t>
      </w:r>
      <w:r w:rsidR="008C544B" w:rsidRPr="00970384">
        <w:rPr>
          <w:rFonts w:ascii="Arial" w:hAnsi="Arial" w:cs="Arial"/>
        </w:rPr>
        <w:t xml:space="preserve">Stoff. </w:t>
      </w:r>
      <w:r w:rsidR="00FE6600">
        <w:rPr>
          <w:rFonts w:ascii="Arial" w:hAnsi="Arial" w:cs="Arial"/>
        </w:rPr>
        <w:t>G</w:t>
      </w:r>
      <w:r w:rsidR="008C544B" w:rsidRPr="00970384">
        <w:rPr>
          <w:rFonts w:ascii="Arial" w:hAnsi="Arial" w:cs="Arial"/>
        </w:rPr>
        <w:t xml:space="preserve">ute Erklärungen </w:t>
      </w:r>
      <w:r w:rsidR="00FE6600">
        <w:rPr>
          <w:rFonts w:ascii="Arial" w:hAnsi="Arial" w:cs="Arial"/>
        </w:rPr>
        <w:br/>
      </w:r>
      <w:r w:rsidR="008C544B" w:rsidRPr="00970384">
        <w:rPr>
          <w:rFonts w:ascii="Arial" w:hAnsi="Arial" w:cs="Arial"/>
        </w:rPr>
        <w:t>und viele passende Bilder und Illustrationen.</w:t>
      </w:r>
    </w:p>
    <w:p w14:paraId="188AAD42" w14:textId="55CD1A62" w:rsidR="00970384" w:rsidRDefault="009D0D23" w:rsidP="00A312CF">
      <w:pPr>
        <w:pStyle w:val="Listenabsatz"/>
        <w:numPr>
          <w:ilvl w:val="0"/>
          <w:numId w:val="4"/>
        </w:numPr>
        <w:spacing w:after="360"/>
        <w:ind w:left="714" w:hanging="357"/>
        <w:contextualSpacing w:val="0"/>
        <w:rPr>
          <w:rFonts w:ascii="Arial" w:hAnsi="Arial" w:cs="Arial"/>
        </w:rPr>
      </w:pPr>
      <w:hyperlink r:id="rId47" w:history="1">
        <w:r w:rsidR="00970384" w:rsidRPr="00AA3975">
          <w:rPr>
            <w:rStyle w:val="Hyperlink"/>
            <w:rFonts w:ascii="Arial" w:hAnsi="Arial" w:cs="Arial"/>
          </w:rPr>
          <w:t>https://www.didaktik.physik.uni-muenchen.de/studiumonline/schulbezexp/stumme_videos/index.html</w:t>
        </w:r>
      </w:hyperlink>
      <w:r w:rsidR="002C1591">
        <w:rPr>
          <w:rFonts w:ascii="Arial" w:hAnsi="Arial" w:cs="Arial"/>
        </w:rPr>
        <w:t xml:space="preserve"> [28.02.22]</w:t>
      </w:r>
      <w:r w:rsidR="00970384">
        <w:rPr>
          <w:rFonts w:ascii="Arial" w:hAnsi="Arial" w:cs="Arial"/>
        </w:rPr>
        <w:br/>
        <w:t>Stumme Videos der LMU München</w:t>
      </w:r>
      <w:r w:rsidR="00FE6600">
        <w:rPr>
          <w:rFonts w:ascii="Arial" w:hAnsi="Arial" w:cs="Arial"/>
        </w:rPr>
        <w:t xml:space="preserve">, hevorragend geeignet, </w:t>
      </w:r>
      <w:r w:rsidR="00970384">
        <w:rPr>
          <w:rFonts w:ascii="Arial" w:hAnsi="Arial" w:cs="Arial"/>
        </w:rPr>
        <w:t xml:space="preserve">um als Erklärvideo auf </w:t>
      </w:r>
      <w:r w:rsidR="00FE6600">
        <w:rPr>
          <w:rFonts w:ascii="Arial" w:hAnsi="Arial" w:cs="Arial"/>
        </w:rPr>
        <w:br/>
        <w:t>E</w:t>
      </w:r>
      <w:r w:rsidR="00970384">
        <w:rPr>
          <w:rFonts w:ascii="Arial" w:hAnsi="Arial" w:cs="Arial"/>
        </w:rPr>
        <w:t>nglisch vertont zu werden.</w:t>
      </w:r>
    </w:p>
    <w:p w14:paraId="6E628383" w14:textId="633A8D03" w:rsidR="007261E0" w:rsidRPr="00B216E6" w:rsidRDefault="009D0D23" w:rsidP="007261E0">
      <w:pPr>
        <w:pStyle w:val="Listenabsatz"/>
        <w:numPr>
          <w:ilvl w:val="0"/>
          <w:numId w:val="4"/>
        </w:numPr>
        <w:spacing w:after="360"/>
        <w:ind w:left="714" w:hanging="357"/>
        <w:contextualSpacing w:val="0"/>
        <w:rPr>
          <w:rFonts w:ascii="Arial" w:hAnsi="Arial" w:cs="Arial"/>
        </w:rPr>
      </w:pPr>
      <w:hyperlink r:id="rId48" w:history="1">
        <w:r w:rsidR="000E4F36" w:rsidRPr="00AA3975">
          <w:rPr>
            <w:rStyle w:val="Hyperlink"/>
            <w:rFonts w:ascii="Arial" w:hAnsi="Arial" w:cs="Arial"/>
          </w:rPr>
          <w:t>https://www.physicscentral.com/experiment/physicsathome/</w:t>
        </w:r>
      </w:hyperlink>
      <w:r w:rsidR="000E4F36">
        <w:rPr>
          <w:rFonts w:ascii="Arial" w:hAnsi="Arial" w:cs="Arial"/>
        </w:rPr>
        <w:t xml:space="preserve"> [28.02.22</w:t>
      </w:r>
      <w:r w:rsidR="002C1591">
        <w:rPr>
          <w:rFonts w:ascii="Arial" w:hAnsi="Arial" w:cs="Arial"/>
        </w:rPr>
        <w:t>]</w:t>
      </w:r>
      <w:r w:rsidR="000E4F36">
        <w:rPr>
          <w:rFonts w:ascii="Arial" w:hAnsi="Arial" w:cs="Arial"/>
        </w:rPr>
        <w:br/>
      </w:r>
      <w:r w:rsidR="00FE6600">
        <w:rPr>
          <w:rFonts w:ascii="Arial" w:hAnsi="Arial" w:cs="Arial"/>
        </w:rPr>
        <w:t>Die Seite bietet i</w:t>
      </w:r>
      <w:r w:rsidR="000E4F36">
        <w:rPr>
          <w:rFonts w:ascii="Arial" w:hAnsi="Arial" w:cs="Arial"/>
        </w:rPr>
        <w:t>nteressante Heimversuche</w:t>
      </w:r>
      <w:r w:rsidR="00B87FEB">
        <w:rPr>
          <w:rFonts w:ascii="Arial" w:hAnsi="Arial" w:cs="Arial"/>
        </w:rPr>
        <w:t>,</w:t>
      </w:r>
      <w:r w:rsidR="000E4F36">
        <w:rPr>
          <w:rFonts w:ascii="Arial" w:hAnsi="Arial" w:cs="Arial"/>
        </w:rPr>
        <w:t xml:space="preserve"> „Physics@Home“</w:t>
      </w:r>
      <w:r w:rsidR="00FE6600">
        <w:rPr>
          <w:rFonts w:ascii="Arial" w:hAnsi="Arial" w:cs="Arial"/>
        </w:rPr>
        <w:t>.</w:t>
      </w:r>
      <w:r w:rsidR="00A83773" w:rsidRPr="00970384">
        <w:rPr>
          <w:rFonts w:ascii="Arial" w:hAnsi="Arial" w:cs="Arial"/>
        </w:rPr>
        <w:br/>
      </w:r>
    </w:p>
    <w:p w14:paraId="2FAE00C6" w14:textId="13D61861" w:rsidR="007261E0" w:rsidRDefault="003E51BF" w:rsidP="007261E0">
      <w:pPr>
        <w:spacing w:after="360"/>
        <w:rPr>
          <w:rFonts w:ascii="Arial" w:hAnsi="Arial" w:cs="Arial"/>
        </w:rPr>
      </w:pPr>
      <w:r>
        <w:rPr>
          <w:rFonts w:ascii="Arial" w:hAnsi="Arial" w:cs="Arial"/>
        </w:rPr>
        <w:t xml:space="preserve">Diese Aufzählung ist sicherlich nicht vollständig. Wenn </w:t>
      </w:r>
      <w:r w:rsidR="00FE6600">
        <w:rPr>
          <w:rFonts w:ascii="Arial" w:hAnsi="Arial" w:cs="Arial"/>
        </w:rPr>
        <w:t xml:space="preserve">Sie </w:t>
      </w:r>
      <w:r>
        <w:rPr>
          <w:rFonts w:ascii="Arial" w:hAnsi="Arial" w:cs="Arial"/>
        </w:rPr>
        <w:t xml:space="preserve">weitere gute Quellen </w:t>
      </w:r>
      <w:r w:rsidR="00FE6600">
        <w:rPr>
          <w:rFonts w:ascii="Arial" w:hAnsi="Arial" w:cs="Arial"/>
        </w:rPr>
        <w:t>wissen</w:t>
      </w:r>
      <w:r>
        <w:rPr>
          <w:rFonts w:ascii="Arial" w:hAnsi="Arial" w:cs="Arial"/>
        </w:rPr>
        <w:t>,</w:t>
      </w:r>
      <w:r w:rsidR="00FE6600">
        <w:rPr>
          <w:rFonts w:ascii="Arial" w:hAnsi="Arial" w:cs="Arial"/>
        </w:rPr>
        <w:t xml:space="preserve"> kontaktieren Sie mich gerne unter </w:t>
      </w:r>
      <w:hyperlink r:id="rId49" w:history="1">
        <w:r w:rsidR="00FE6600" w:rsidRPr="00A45288">
          <w:rPr>
            <w:rStyle w:val="Hyperlink"/>
            <w:rFonts w:ascii="Arial" w:hAnsi="Arial" w:cs="Arial"/>
          </w:rPr>
          <w:t>monika.saak@rs-puchheim.de</w:t>
        </w:r>
      </w:hyperlink>
      <w:r w:rsidR="00FE6600">
        <w:rPr>
          <w:rFonts w:ascii="Arial" w:hAnsi="Arial" w:cs="Arial"/>
        </w:rPr>
        <w:t>.</w:t>
      </w:r>
    </w:p>
    <w:p w14:paraId="7F28D1FA" w14:textId="66047A2A" w:rsidR="003E51BF" w:rsidRPr="007261E0" w:rsidRDefault="003E51BF" w:rsidP="007261E0">
      <w:pPr>
        <w:spacing w:after="360"/>
        <w:rPr>
          <w:rFonts w:ascii="Arial" w:hAnsi="Arial" w:cs="Arial"/>
        </w:rPr>
      </w:pPr>
      <w:r>
        <w:rPr>
          <w:rFonts w:ascii="Arial" w:hAnsi="Arial" w:cs="Arial"/>
        </w:rPr>
        <w:t>Hier der Link zu der Ressourcenliste des Gymnasiums</w:t>
      </w:r>
      <w:r w:rsidR="00FE6600">
        <w:rPr>
          <w:rFonts w:ascii="Arial" w:hAnsi="Arial" w:cs="Arial"/>
        </w:rPr>
        <w:t xml:space="preserve"> von Frau Alice Schmidkunz</w:t>
      </w:r>
      <w:r>
        <w:rPr>
          <w:rFonts w:ascii="Arial" w:hAnsi="Arial" w:cs="Arial"/>
        </w:rPr>
        <w:t xml:space="preserve">: </w:t>
      </w:r>
      <w:hyperlink r:id="rId50" w:history="1">
        <w:r w:rsidRPr="00AA3975">
          <w:rPr>
            <w:rStyle w:val="Hyperlink"/>
            <w:rFonts w:ascii="Arial" w:hAnsi="Arial" w:cs="Arial"/>
          </w:rPr>
          <w:t>https://www.bilingual.bayern.de/fileadmin/user_upload/bilingual/Gymnasium/Physik/Ressourcenliste_Physik.pdf</w:t>
        </w:r>
      </w:hyperlink>
      <w:r>
        <w:rPr>
          <w:rFonts w:ascii="Arial" w:hAnsi="Arial" w:cs="Arial"/>
        </w:rPr>
        <w:t xml:space="preserve"> </w:t>
      </w:r>
    </w:p>
    <w:sectPr w:rsidR="003E51BF" w:rsidRPr="007261E0" w:rsidSect="00A82F04">
      <w:headerReference w:type="default" r:id="rId51"/>
      <w:footerReference w:type="even" r:id="rId52"/>
      <w:footerReference w:type="default" r:id="rId53"/>
      <w:pgSz w:w="11906" w:h="16838"/>
      <w:pgMar w:top="398" w:right="720" w:bottom="493" w:left="720" w:header="53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8C8BE" w14:textId="77777777" w:rsidR="009D0D23" w:rsidRDefault="009D0D23" w:rsidP="00947194">
      <w:r>
        <w:separator/>
      </w:r>
    </w:p>
  </w:endnote>
  <w:endnote w:type="continuationSeparator" w:id="0">
    <w:p w14:paraId="6C2EFAEA" w14:textId="77777777" w:rsidR="009D0D23" w:rsidRDefault="009D0D23" w:rsidP="00947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377812723"/>
      <w:docPartObj>
        <w:docPartGallery w:val="Page Numbers (Bottom of Page)"/>
        <w:docPartUnique/>
      </w:docPartObj>
    </w:sdtPr>
    <w:sdtEndPr>
      <w:rPr>
        <w:rStyle w:val="Seitenzahl"/>
      </w:rPr>
    </w:sdtEndPr>
    <w:sdtContent>
      <w:p w14:paraId="0E0BB1B6" w14:textId="2157316D" w:rsidR="00947194" w:rsidRDefault="00947194" w:rsidP="00AA3975">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86B0E2E" w14:textId="77777777" w:rsidR="00947194" w:rsidRDefault="009471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ascii="Arial" w:hAnsi="Arial" w:cs="Arial"/>
      </w:rPr>
      <w:id w:val="1231349899"/>
      <w:docPartObj>
        <w:docPartGallery w:val="Page Numbers (Bottom of Page)"/>
        <w:docPartUnique/>
      </w:docPartObj>
    </w:sdtPr>
    <w:sdtEndPr>
      <w:rPr>
        <w:rStyle w:val="Seitenzahl"/>
      </w:rPr>
    </w:sdtEndPr>
    <w:sdtContent>
      <w:p w14:paraId="2B8706BB" w14:textId="2FF64266" w:rsidR="00947194" w:rsidRPr="00947194" w:rsidRDefault="00947194" w:rsidP="00AA3975">
        <w:pPr>
          <w:pStyle w:val="Fuzeile"/>
          <w:framePr w:wrap="none" w:vAnchor="text" w:hAnchor="margin" w:xAlign="center" w:y="1"/>
          <w:rPr>
            <w:rStyle w:val="Seitenzahl"/>
            <w:rFonts w:ascii="Arial" w:hAnsi="Arial" w:cs="Arial"/>
          </w:rPr>
        </w:pPr>
        <w:r w:rsidRPr="00947194">
          <w:rPr>
            <w:rStyle w:val="Seitenzahl"/>
            <w:rFonts w:ascii="Arial" w:hAnsi="Arial" w:cs="Arial"/>
          </w:rPr>
          <w:fldChar w:fldCharType="begin"/>
        </w:r>
        <w:r w:rsidRPr="00947194">
          <w:rPr>
            <w:rStyle w:val="Seitenzahl"/>
            <w:rFonts w:ascii="Arial" w:hAnsi="Arial" w:cs="Arial"/>
          </w:rPr>
          <w:instrText xml:space="preserve"> PAGE </w:instrText>
        </w:r>
        <w:r w:rsidRPr="00947194">
          <w:rPr>
            <w:rStyle w:val="Seitenzahl"/>
            <w:rFonts w:ascii="Arial" w:hAnsi="Arial" w:cs="Arial"/>
          </w:rPr>
          <w:fldChar w:fldCharType="separate"/>
        </w:r>
        <w:r w:rsidRPr="00947194">
          <w:rPr>
            <w:rStyle w:val="Seitenzahl"/>
            <w:rFonts w:ascii="Arial" w:hAnsi="Arial" w:cs="Arial"/>
            <w:noProof/>
          </w:rPr>
          <w:t>1</w:t>
        </w:r>
        <w:r w:rsidRPr="00947194">
          <w:rPr>
            <w:rStyle w:val="Seitenzahl"/>
            <w:rFonts w:ascii="Arial" w:hAnsi="Arial" w:cs="Arial"/>
          </w:rPr>
          <w:fldChar w:fldCharType="end"/>
        </w:r>
      </w:p>
    </w:sdtContent>
  </w:sdt>
  <w:p w14:paraId="603D5231" w14:textId="77777777" w:rsidR="00947194" w:rsidRDefault="009471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98812" w14:textId="77777777" w:rsidR="009D0D23" w:rsidRDefault="009D0D23" w:rsidP="00947194">
      <w:r>
        <w:separator/>
      </w:r>
    </w:p>
  </w:footnote>
  <w:footnote w:type="continuationSeparator" w:id="0">
    <w:p w14:paraId="78C21282" w14:textId="77777777" w:rsidR="009D0D23" w:rsidRDefault="009D0D23" w:rsidP="00947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DCFB5" w14:textId="33F05C8A" w:rsidR="00A82F04" w:rsidRDefault="00A82F04" w:rsidP="00A82F04">
    <w:pPr>
      <w:jc w:val="right"/>
      <w:rPr>
        <w:rFonts w:ascii="Arial" w:hAnsi="Arial" w:cs="Arial"/>
      </w:rPr>
    </w:pPr>
    <w:r w:rsidRPr="00416E19">
      <w:rPr>
        <w:rFonts w:ascii="Arial" w:hAnsi="Arial" w:cs="Arial"/>
      </w:rPr>
      <w:t>Bayern bilingual – Realschule</w:t>
    </w:r>
  </w:p>
  <w:p w14:paraId="1CF60C60" w14:textId="5252DDD6" w:rsidR="00A82F04" w:rsidRDefault="00A82F04" w:rsidP="00A82F04">
    <w:pPr>
      <w:jc w:val="right"/>
      <w:rPr>
        <w:rFonts w:ascii="Arial" w:hAnsi="Arial" w:cs="Arial"/>
      </w:rPr>
    </w:pPr>
    <w:r>
      <w:rPr>
        <w:rFonts w:ascii="Arial" w:hAnsi="Arial" w:cs="Arial"/>
      </w:rPr>
      <w:t xml:space="preserve">Stand: </w:t>
    </w:r>
    <w:r w:rsidR="00FE6600">
      <w:rPr>
        <w:rFonts w:ascii="Arial" w:hAnsi="Arial" w:cs="Arial"/>
      </w:rPr>
      <w:t>02</w:t>
    </w:r>
    <w:r>
      <w:rPr>
        <w:rFonts w:ascii="Arial" w:hAnsi="Arial" w:cs="Arial"/>
      </w:rPr>
      <w:t>.0</w:t>
    </w:r>
    <w:r w:rsidR="00FE6600">
      <w:rPr>
        <w:rFonts w:ascii="Arial" w:hAnsi="Arial" w:cs="Arial"/>
      </w:rPr>
      <w:t>3</w:t>
    </w:r>
    <w:r>
      <w:rPr>
        <w:rFonts w:ascii="Arial" w:hAnsi="Arial" w:cs="Arial"/>
      </w:rPr>
      <w:t>.2022</w:t>
    </w:r>
  </w:p>
  <w:p w14:paraId="26458C81" w14:textId="77777777" w:rsidR="00A82F04" w:rsidRDefault="00A82F04" w:rsidP="00A82F04">
    <w:pPr>
      <w:jc w:val="right"/>
      <w:rPr>
        <w:rFonts w:ascii="Arial" w:hAnsi="Arial" w:cs="Arial"/>
      </w:rPr>
    </w:pPr>
    <w:r>
      <w:rPr>
        <w:rFonts w:ascii="Arial" w:hAnsi="Arial" w:cs="Arial"/>
      </w:rPr>
      <w:t>Fach: Physik</w:t>
    </w:r>
  </w:p>
  <w:p w14:paraId="0F674237" w14:textId="7622E677" w:rsidR="00A82F04" w:rsidRDefault="00A82F04">
    <w:pPr>
      <w:pStyle w:val="Kopfzeile"/>
    </w:pPr>
  </w:p>
  <w:p w14:paraId="3873E8E0" w14:textId="77777777" w:rsidR="00A82F04" w:rsidRDefault="00A82F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50F"/>
    <w:multiLevelType w:val="hybridMultilevel"/>
    <w:tmpl w:val="80CEEF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EA0AFC"/>
    <w:multiLevelType w:val="hybridMultilevel"/>
    <w:tmpl w:val="4DC4C4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907F5D"/>
    <w:multiLevelType w:val="multilevel"/>
    <w:tmpl w:val="B6D21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0C7DAA"/>
    <w:multiLevelType w:val="hybridMultilevel"/>
    <w:tmpl w:val="CE6C8F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F555F9"/>
    <w:multiLevelType w:val="hybridMultilevel"/>
    <w:tmpl w:val="849E1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344A8A"/>
    <w:multiLevelType w:val="hybridMultilevel"/>
    <w:tmpl w:val="856C1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12D7C26"/>
    <w:multiLevelType w:val="hybridMultilevel"/>
    <w:tmpl w:val="3AB6D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8DB33DA"/>
    <w:multiLevelType w:val="multilevel"/>
    <w:tmpl w:val="FF78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4"/>
  </w:num>
  <w:num w:numId="4">
    <w:abstractNumId w:val="3"/>
  </w:num>
  <w:num w:numId="5">
    <w:abstractNumId w:val="0"/>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E19"/>
    <w:rsid w:val="0006136A"/>
    <w:rsid w:val="000712F1"/>
    <w:rsid w:val="00075B7B"/>
    <w:rsid w:val="00083B1B"/>
    <w:rsid w:val="00087008"/>
    <w:rsid w:val="000E4F36"/>
    <w:rsid w:val="000F0718"/>
    <w:rsid w:val="000F571D"/>
    <w:rsid w:val="0019565E"/>
    <w:rsid w:val="001A0B1C"/>
    <w:rsid w:val="002A5D84"/>
    <w:rsid w:val="002C1591"/>
    <w:rsid w:val="003E51BF"/>
    <w:rsid w:val="003F11EC"/>
    <w:rsid w:val="003F2493"/>
    <w:rsid w:val="00416E19"/>
    <w:rsid w:val="004959AA"/>
    <w:rsid w:val="00561654"/>
    <w:rsid w:val="005950AB"/>
    <w:rsid w:val="00613269"/>
    <w:rsid w:val="00617D66"/>
    <w:rsid w:val="006D4F6E"/>
    <w:rsid w:val="007261E0"/>
    <w:rsid w:val="00805356"/>
    <w:rsid w:val="008C323F"/>
    <w:rsid w:val="008C544B"/>
    <w:rsid w:val="00947194"/>
    <w:rsid w:val="0095661C"/>
    <w:rsid w:val="00970384"/>
    <w:rsid w:val="00985ADE"/>
    <w:rsid w:val="009C3414"/>
    <w:rsid w:val="009D0D23"/>
    <w:rsid w:val="00A01F3F"/>
    <w:rsid w:val="00A42D5F"/>
    <w:rsid w:val="00A51DFB"/>
    <w:rsid w:val="00A82F04"/>
    <w:rsid w:val="00A83773"/>
    <w:rsid w:val="00AC7FF6"/>
    <w:rsid w:val="00B216E6"/>
    <w:rsid w:val="00B30946"/>
    <w:rsid w:val="00B31B5C"/>
    <w:rsid w:val="00B87FEB"/>
    <w:rsid w:val="00BF187F"/>
    <w:rsid w:val="00C00EF6"/>
    <w:rsid w:val="00C32A75"/>
    <w:rsid w:val="00CE02C1"/>
    <w:rsid w:val="00CE4913"/>
    <w:rsid w:val="00D763C4"/>
    <w:rsid w:val="00E23950"/>
    <w:rsid w:val="00F479C0"/>
    <w:rsid w:val="00FE66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073D0"/>
  <w15:chartTrackingRefBased/>
  <w15:docId w15:val="{ADD2BE35-A0FD-554C-A74F-071CE4716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F2493"/>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985ADE"/>
    <w:pPr>
      <w:spacing w:after="360"/>
      <w:outlineLvl w:val="0"/>
    </w:pPr>
    <w:rPr>
      <w:rFonts w:ascii="Arial" w:hAnsi="Arial" w:cs="Arial"/>
      <w:b/>
      <w:bCs/>
      <w:sz w:val="40"/>
      <w:szCs w:val="4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75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E02C1"/>
    <w:pPr>
      <w:ind w:left="720"/>
      <w:contextualSpacing/>
    </w:pPr>
  </w:style>
  <w:style w:type="character" w:styleId="Hyperlink">
    <w:name w:val="Hyperlink"/>
    <w:basedOn w:val="Absatz-Standardschriftart"/>
    <w:uiPriority w:val="99"/>
    <w:unhideWhenUsed/>
    <w:rsid w:val="008C323F"/>
    <w:rPr>
      <w:color w:val="0563C1" w:themeColor="hyperlink"/>
      <w:u w:val="single"/>
    </w:rPr>
  </w:style>
  <w:style w:type="character" w:styleId="NichtaufgelsteErwhnung">
    <w:name w:val="Unresolved Mention"/>
    <w:basedOn w:val="Absatz-Standardschriftart"/>
    <w:uiPriority w:val="99"/>
    <w:semiHidden/>
    <w:unhideWhenUsed/>
    <w:rsid w:val="008C323F"/>
    <w:rPr>
      <w:color w:val="605E5C"/>
      <w:shd w:val="clear" w:color="auto" w:fill="E1DFDD"/>
    </w:rPr>
  </w:style>
  <w:style w:type="paragraph" w:styleId="Fuzeile">
    <w:name w:val="footer"/>
    <w:basedOn w:val="Standard"/>
    <w:link w:val="FuzeileZchn"/>
    <w:uiPriority w:val="99"/>
    <w:unhideWhenUsed/>
    <w:rsid w:val="00947194"/>
    <w:pPr>
      <w:tabs>
        <w:tab w:val="center" w:pos="4536"/>
        <w:tab w:val="right" w:pos="9072"/>
      </w:tabs>
    </w:pPr>
  </w:style>
  <w:style w:type="character" w:customStyle="1" w:styleId="FuzeileZchn">
    <w:name w:val="Fußzeile Zchn"/>
    <w:basedOn w:val="Absatz-Standardschriftart"/>
    <w:link w:val="Fuzeile"/>
    <w:uiPriority w:val="99"/>
    <w:rsid w:val="00947194"/>
    <w:rPr>
      <w:rFonts w:ascii="Times New Roman" w:eastAsia="Times New Roman" w:hAnsi="Times New Roman" w:cs="Times New Roman"/>
      <w:lang w:eastAsia="de-DE"/>
    </w:rPr>
  </w:style>
  <w:style w:type="character" w:styleId="Seitenzahl">
    <w:name w:val="page number"/>
    <w:basedOn w:val="Absatz-Standardschriftart"/>
    <w:uiPriority w:val="99"/>
    <w:semiHidden/>
    <w:unhideWhenUsed/>
    <w:rsid w:val="00947194"/>
  </w:style>
  <w:style w:type="paragraph" w:styleId="Kopfzeile">
    <w:name w:val="header"/>
    <w:basedOn w:val="Standard"/>
    <w:link w:val="KopfzeileZchn"/>
    <w:uiPriority w:val="99"/>
    <w:unhideWhenUsed/>
    <w:rsid w:val="00947194"/>
    <w:pPr>
      <w:tabs>
        <w:tab w:val="center" w:pos="4536"/>
        <w:tab w:val="right" w:pos="9072"/>
      </w:tabs>
    </w:pPr>
  </w:style>
  <w:style w:type="character" w:customStyle="1" w:styleId="KopfzeileZchn">
    <w:name w:val="Kopfzeile Zchn"/>
    <w:basedOn w:val="Absatz-Standardschriftart"/>
    <w:link w:val="Kopfzeile"/>
    <w:uiPriority w:val="99"/>
    <w:rsid w:val="00947194"/>
    <w:rPr>
      <w:rFonts w:ascii="Times New Roman" w:eastAsia="Times New Roman" w:hAnsi="Times New Roman" w:cs="Times New Roman"/>
      <w:lang w:eastAsia="de-DE"/>
    </w:rPr>
  </w:style>
  <w:style w:type="paragraph" w:styleId="StandardWeb">
    <w:name w:val="Normal (Web)"/>
    <w:basedOn w:val="Standard"/>
    <w:uiPriority w:val="99"/>
    <w:unhideWhenUsed/>
    <w:rsid w:val="006D4F6E"/>
    <w:pPr>
      <w:spacing w:before="100" w:beforeAutospacing="1" w:after="100" w:afterAutospacing="1"/>
    </w:pPr>
  </w:style>
  <w:style w:type="character" w:customStyle="1" w:styleId="berschrift1Zchn">
    <w:name w:val="Überschrift 1 Zchn"/>
    <w:basedOn w:val="Absatz-Standardschriftart"/>
    <w:link w:val="berschrift1"/>
    <w:uiPriority w:val="9"/>
    <w:rsid w:val="00985ADE"/>
    <w:rPr>
      <w:rFonts w:ascii="Arial" w:eastAsia="Times New Roman" w:hAnsi="Arial" w:cs="Arial"/>
      <w:b/>
      <w:bCs/>
      <w:sz w:val="40"/>
      <w:szCs w:val="40"/>
      <w:u w:val="single"/>
      <w:lang w:eastAsia="de-DE"/>
    </w:rPr>
  </w:style>
  <w:style w:type="character" w:styleId="BesuchterLink">
    <w:name w:val="FollowedHyperlink"/>
    <w:basedOn w:val="Absatz-Standardschriftart"/>
    <w:uiPriority w:val="99"/>
    <w:semiHidden/>
    <w:unhideWhenUsed/>
    <w:rsid w:val="00985A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7833">
      <w:bodyDiv w:val="1"/>
      <w:marLeft w:val="0"/>
      <w:marRight w:val="0"/>
      <w:marTop w:val="0"/>
      <w:marBottom w:val="0"/>
      <w:divBdr>
        <w:top w:val="none" w:sz="0" w:space="0" w:color="auto"/>
        <w:left w:val="none" w:sz="0" w:space="0" w:color="auto"/>
        <w:bottom w:val="none" w:sz="0" w:space="0" w:color="auto"/>
        <w:right w:val="none" w:sz="0" w:space="0" w:color="auto"/>
      </w:divBdr>
    </w:div>
    <w:div w:id="658579226">
      <w:bodyDiv w:val="1"/>
      <w:marLeft w:val="0"/>
      <w:marRight w:val="0"/>
      <w:marTop w:val="0"/>
      <w:marBottom w:val="0"/>
      <w:divBdr>
        <w:top w:val="none" w:sz="0" w:space="0" w:color="auto"/>
        <w:left w:val="none" w:sz="0" w:space="0" w:color="auto"/>
        <w:bottom w:val="none" w:sz="0" w:space="0" w:color="auto"/>
        <w:right w:val="none" w:sz="0" w:space="0" w:color="auto"/>
      </w:divBdr>
    </w:div>
    <w:div w:id="1397820505">
      <w:bodyDiv w:val="1"/>
      <w:marLeft w:val="0"/>
      <w:marRight w:val="0"/>
      <w:marTop w:val="0"/>
      <w:marBottom w:val="0"/>
      <w:divBdr>
        <w:top w:val="none" w:sz="0" w:space="0" w:color="auto"/>
        <w:left w:val="none" w:sz="0" w:space="0" w:color="auto"/>
        <w:bottom w:val="none" w:sz="0" w:space="0" w:color="auto"/>
        <w:right w:val="none" w:sz="0" w:space="0" w:color="auto"/>
      </w:divBdr>
    </w:div>
    <w:div w:id="1645695695">
      <w:bodyDiv w:val="1"/>
      <w:marLeft w:val="0"/>
      <w:marRight w:val="0"/>
      <w:marTop w:val="0"/>
      <w:marBottom w:val="0"/>
      <w:divBdr>
        <w:top w:val="none" w:sz="0" w:space="0" w:color="auto"/>
        <w:left w:val="none" w:sz="0" w:space="0" w:color="auto"/>
        <w:bottom w:val="none" w:sz="0" w:space="0" w:color="auto"/>
        <w:right w:val="none" w:sz="0" w:space="0" w:color="auto"/>
      </w:divBdr>
    </w:div>
    <w:div w:id="1753425759">
      <w:bodyDiv w:val="1"/>
      <w:marLeft w:val="0"/>
      <w:marRight w:val="0"/>
      <w:marTop w:val="0"/>
      <w:marBottom w:val="0"/>
      <w:divBdr>
        <w:top w:val="none" w:sz="0" w:space="0" w:color="auto"/>
        <w:left w:val="none" w:sz="0" w:space="0" w:color="auto"/>
        <w:bottom w:val="none" w:sz="0" w:space="0" w:color="auto"/>
        <w:right w:val="none" w:sz="0" w:space="0" w:color="auto"/>
      </w:divBdr>
      <w:divsChild>
        <w:div w:id="190069126">
          <w:marLeft w:val="0"/>
          <w:marRight w:val="0"/>
          <w:marTop w:val="0"/>
          <w:marBottom w:val="0"/>
          <w:divBdr>
            <w:top w:val="none" w:sz="0" w:space="0" w:color="auto"/>
            <w:left w:val="none" w:sz="0" w:space="0" w:color="auto"/>
            <w:bottom w:val="none" w:sz="0" w:space="0" w:color="auto"/>
            <w:right w:val="none" w:sz="0" w:space="0" w:color="auto"/>
          </w:divBdr>
          <w:divsChild>
            <w:div w:id="899285392">
              <w:marLeft w:val="0"/>
              <w:marRight w:val="0"/>
              <w:marTop w:val="0"/>
              <w:marBottom w:val="0"/>
              <w:divBdr>
                <w:top w:val="none" w:sz="0" w:space="0" w:color="auto"/>
                <w:left w:val="none" w:sz="0" w:space="0" w:color="auto"/>
                <w:bottom w:val="none" w:sz="0" w:space="0" w:color="auto"/>
                <w:right w:val="none" w:sz="0" w:space="0" w:color="auto"/>
              </w:divBdr>
              <w:divsChild>
                <w:div w:id="54606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8923">
      <w:bodyDiv w:val="1"/>
      <w:marLeft w:val="0"/>
      <w:marRight w:val="0"/>
      <w:marTop w:val="0"/>
      <w:marBottom w:val="0"/>
      <w:divBdr>
        <w:top w:val="none" w:sz="0" w:space="0" w:color="auto"/>
        <w:left w:val="none" w:sz="0" w:space="0" w:color="auto"/>
        <w:bottom w:val="none" w:sz="0" w:space="0" w:color="auto"/>
        <w:right w:val="none" w:sz="0" w:space="0" w:color="auto"/>
      </w:divBdr>
      <w:divsChild>
        <w:div w:id="771627757">
          <w:marLeft w:val="0"/>
          <w:marRight w:val="0"/>
          <w:marTop w:val="0"/>
          <w:marBottom w:val="0"/>
          <w:divBdr>
            <w:top w:val="none" w:sz="0" w:space="0" w:color="auto"/>
            <w:left w:val="none" w:sz="0" w:space="0" w:color="auto"/>
            <w:bottom w:val="none" w:sz="0" w:space="0" w:color="auto"/>
            <w:right w:val="none" w:sz="0" w:space="0" w:color="auto"/>
          </w:divBdr>
          <w:divsChild>
            <w:div w:id="1898013110">
              <w:marLeft w:val="0"/>
              <w:marRight w:val="0"/>
              <w:marTop w:val="0"/>
              <w:marBottom w:val="0"/>
              <w:divBdr>
                <w:top w:val="none" w:sz="0" w:space="0" w:color="auto"/>
                <w:left w:val="none" w:sz="0" w:space="0" w:color="auto"/>
                <w:bottom w:val="none" w:sz="0" w:space="0" w:color="auto"/>
                <w:right w:val="none" w:sz="0" w:space="0" w:color="auto"/>
              </w:divBdr>
              <w:divsChild>
                <w:div w:id="8053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0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scifun.org/homeexpts/homeexperiments.pdf" TargetMode="External"/><Relationship Id="rId21" Type="http://schemas.openxmlformats.org/officeDocument/2006/relationships/image" Target="media/image14.jpeg"/><Relationship Id="rId34" Type="http://schemas.openxmlformats.org/officeDocument/2006/relationships/hyperlink" Target="https://essl.leeds.ac.uk/download/downloads/id/347/explaining_how_electric_circuit.pdf" TargetMode="External"/><Relationship Id="rId42" Type="http://schemas.openxmlformats.org/officeDocument/2006/relationships/hyperlink" Target="https://www.vascak.cz/" TargetMode="External"/><Relationship Id="rId47" Type="http://schemas.openxmlformats.org/officeDocument/2006/relationships/hyperlink" Target="https://www.didaktik.physik.uni-muenchen.de/studiumonline/schulbezexp/stumme_videos/index.html" TargetMode="External"/><Relationship Id="rId50" Type="http://schemas.openxmlformats.org/officeDocument/2006/relationships/hyperlink" Target="https://www.bilingual.bayern.de/fileadmin/user_upload/bilingual/Gymnasium/Physik/Ressourcenliste_Physik.pdf"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png"/><Relationship Id="rId40" Type="http://schemas.openxmlformats.org/officeDocument/2006/relationships/hyperlink" Target="https://phet.colorado.edu/en/simulations/filter?subjects=physics&amp;type=html,prototype" TargetMode="External"/><Relationship Id="rId45" Type="http://schemas.openxmlformats.org/officeDocument/2006/relationships/hyperlink" Target="https://www.stem.org.uk/secondary-science"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iop.org/"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hyperlink" Target="https://www.schoolphysics.co.uk" TargetMode="External"/><Relationship Id="rId48" Type="http://schemas.openxmlformats.org/officeDocument/2006/relationships/hyperlink" Target="https://www.physicscentral.com/experiment/physicsathome/"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hyperlink" Target="http://www.physicsclassroom.com/" TargetMode="External"/><Relationship Id="rId20" Type="http://schemas.openxmlformats.org/officeDocument/2006/relationships/image" Target="media/image13.jpe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science-on-stage.de/material/lilus-haus-sprachfoerderung-mit-experimenten" TargetMode="External"/><Relationship Id="rId49" Type="http://schemas.openxmlformats.org/officeDocument/2006/relationships/hyperlink" Target="mailto:monika.saak@rs-puchheim.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106B0-F2C7-4E69-9E1F-7A22CF49F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1079</Words>
  <Characters>6804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Saak</dc:creator>
  <cp:keywords/>
  <dc:description/>
  <cp:lastModifiedBy>Ariane.Sailer</cp:lastModifiedBy>
  <cp:revision>4</cp:revision>
  <dcterms:created xsi:type="dcterms:W3CDTF">2022-03-02T15:47:00Z</dcterms:created>
  <dcterms:modified xsi:type="dcterms:W3CDTF">2022-03-02T15:54:00Z</dcterms:modified>
</cp:coreProperties>
</file>